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D573" w14:textId="77777777" w:rsidR="00B04323" w:rsidRDefault="00B04323" w:rsidP="00734637">
      <w:pPr>
        <w:tabs>
          <w:tab w:val="left" w:pos="12510"/>
        </w:tabs>
        <w:spacing w:after="0" w:line="240" w:lineRule="auto"/>
        <w:ind w:right="110"/>
        <w:rPr>
          <w:rFonts w:ascii="Garamond" w:hAnsi="Garamond"/>
          <w:sz w:val="16"/>
          <w:szCs w:val="16"/>
        </w:rPr>
      </w:pPr>
    </w:p>
    <w:p w14:paraId="204483BB" w14:textId="77777777" w:rsidR="008E1EB3" w:rsidRDefault="008E1EB3" w:rsidP="00143AC0">
      <w:pPr>
        <w:tabs>
          <w:tab w:val="left" w:pos="12510"/>
        </w:tabs>
        <w:spacing w:after="0" w:line="240" w:lineRule="auto"/>
        <w:ind w:right="110"/>
        <w:jc w:val="right"/>
        <w:rPr>
          <w:rFonts w:ascii="Garamond" w:hAnsi="Garamond"/>
          <w:sz w:val="16"/>
          <w:szCs w:val="16"/>
        </w:rPr>
      </w:pPr>
    </w:p>
    <w:p w14:paraId="6AFC8F6A" w14:textId="77777777" w:rsidR="004809C8" w:rsidRPr="00B93667" w:rsidRDefault="004809C8" w:rsidP="00143AC0">
      <w:pPr>
        <w:tabs>
          <w:tab w:val="left" w:pos="12510"/>
        </w:tabs>
        <w:spacing w:after="0" w:line="240" w:lineRule="auto"/>
        <w:ind w:right="110"/>
        <w:jc w:val="right"/>
        <w:rPr>
          <w:rFonts w:ascii="Garamond" w:hAnsi="Garamond"/>
          <w:sz w:val="12"/>
          <w:szCs w:val="12"/>
        </w:rPr>
      </w:pPr>
    </w:p>
    <w:p w14:paraId="3B1B2CF5" w14:textId="77777777" w:rsidR="00D95B85" w:rsidRDefault="00D95B85" w:rsidP="004809C8">
      <w:pPr>
        <w:tabs>
          <w:tab w:val="left" w:pos="12510"/>
        </w:tabs>
        <w:spacing w:after="0" w:line="240" w:lineRule="auto"/>
        <w:ind w:right="110"/>
        <w:jc w:val="right"/>
        <w:rPr>
          <w:rFonts w:ascii="Garamond" w:hAnsi="Garamond"/>
          <w:sz w:val="12"/>
          <w:szCs w:val="12"/>
        </w:rPr>
      </w:pPr>
    </w:p>
    <w:p w14:paraId="21A28BA7" w14:textId="77777777" w:rsidR="00D95B85" w:rsidRDefault="00D95B85" w:rsidP="004809C8">
      <w:pPr>
        <w:tabs>
          <w:tab w:val="left" w:pos="12510"/>
        </w:tabs>
        <w:spacing w:after="0" w:line="240" w:lineRule="auto"/>
        <w:ind w:right="110"/>
        <w:jc w:val="right"/>
        <w:rPr>
          <w:rFonts w:ascii="Garamond" w:hAnsi="Garamond"/>
          <w:sz w:val="12"/>
          <w:szCs w:val="12"/>
        </w:rPr>
      </w:pPr>
    </w:p>
    <w:p w14:paraId="624E58AD" w14:textId="1AF39FE1" w:rsidR="004809C8" w:rsidRPr="00B93667" w:rsidRDefault="00143AC0" w:rsidP="004809C8">
      <w:pPr>
        <w:tabs>
          <w:tab w:val="left" w:pos="12510"/>
        </w:tabs>
        <w:spacing w:after="0" w:line="240" w:lineRule="auto"/>
        <w:ind w:right="110"/>
        <w:jc w:val="right"/>
        <w:rPr>
          <w:rFonts w:ascii="Garamond" w:hAnsi="Garamond"/>
          <w:sz w:val="12"/>
          <w:szCs w:val="12"/>
        </w:rPr>
      </w:pPr>
      <w:r w:rsidRPr="00B93667">
        <w:rPr>
          <w:rFonts w:ascii="Garamond" w:hAnsi="Garamond"/>
          <w:sz w:val="12"/>
          <w:szCs w:val="12"/>
        </w:rPr>
        <w:t xml:space="preserve">WYKAZ NR </w:t>
      </w:r>
      <w:r w:rsidR="00CA106B" w:rsidRPr="00B93667">
        <w:rPr>
          <w:rFonts w:ascii="Garamond" w:hAnsi="Garamond"/>
          <w:sz w:val="12"/>
          <w:szCs w:val="12"/>
        </w:rPr>
        <w:t xml:space="preserve"> </w:t>
      </w:r>
      <w:r w:rsidR="007302F5">
        <w:rPr>
          <w:rFonts w:ascii="Garamond" w:hAnsi="Garamond"/>
          <w:sz w:val="12"/>
          <w:szCs w:val="12"/>
        </w:rPr>
        <w:t>31</w:t>
      </w:r>
      <w:r w:rsidR="00D95B85">
        <w:rPr>
          <w:rFonts w:ascii="Garamond" w:hAnsi="Garamond"/>
          <w:sz w:val="12"/>
          <w:szCs w:val="12"/>
        </w:rPr>
        <w:t xml:space="preserve"> </w:t>
      </w:r>
      <w:r w:rsidR="00881D10" w:rsidRPr="00B93667">
        <w:rPr>
          <w:rFonts w:ascii="Garamond" w:hAnsi="Garamond"/>
          <w:sz w:val="12"/>
          <w:szCs w:val="12"/>
        </w:rPr>
        <w:t>/</w:t>
      </w:r>
      <w:r w:rsidRPr="00B93667">
        <w:rPr>
          <w:rFonts w:ascii="Garamond" w:hAnsi="Garamond"/>
          <w:sz w:val="12"/>
          <w:szCs w:val="12"/>
        </w:rPr>
        <w:t>20</w:t>
      </w:r>
      <w:r w:rsidR="002F057D" w:rsidRPr="00B93667">
        <w:rPr>
          <w:rFonts w:ascii="Garamond" w:hAnsi="Garamond"/>
          <w:sz w:val="12"/>
          <w:szCs w:val="12"/>
        </w:rPr>
        <w:t>2</w:t>
      </w:r>
      <w:r w:rsidR="00537BE1" w:rsidRPr="00B93667">
        <w:rPr>
          <w:rFonts w:ascii="Garamond" w:hAnsi="Garamond"/>
          <w:sz w:val="12"/>
          <w:szCs w:val="12"/>
        </w:rPr>
        <w:t>4</w:t>
      </w:r>
      <w:r w:rsidRPr="00B93667">
        <w:rPr>
          <w:rFonts w:ascii="Garamond" w:hAnsi="Garamond"/>
          <w:sz w:val="12"/>
          <w:szCs w:val="12"/>
        </w:rPr>
        <w:t xml:space="preserve"> </w:t>
      </w:r>
    </w:p>
    <w:p w14:paraId="2120B6CA" w14:textId="77777777" w:rsidR="00143AC0" w:rsidRPr="00B93667" w:rsidRDefault="00143AC0" w:rsidP="00143AC0">
      <w:pPr>
        <w:tabs>
          <w:tab w:val="left" w:pos="12510"/>
        </w:tabs>
        <w:spacing w:after="0" w:line="240" w:lineRule="auto"/>
        <w:ind w:right="110"/>
        <w:jc w:val="center"/>
        <w:rPr>
          <w:rFonts w:ascii="Garamond" w:hAnsi="Garamond"/>
          <w:b/>
          <w:sz w:val="16"/>
          <w:szCs w:val="16"/>
        </w:rPr>
      </w:pPr>
      <w:r w:rsidRPr="00B93667">
        <w:rPr>
          <w:rFonts w:ascii="Garamond" w:hAnsi="Garamond"/>
          <w:b/>
          <w:sz w:val="16"/>
          <w:szCs w:val="16"/>
        </w:rPr>
        <w:t>Burmistrz Miasta Gubina</w:t>
      </w:r>
    </w:p>
    <w:p w14:paraId="7F112039" w14:textId="124DEC56" w:rsidR="00143AC0" w:rsidRPr="00B93667" w:rsidRDefault="00143AC0" w:rsidP="00143AC0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  <w:r w:rsidRPr="00B93667">
        <w:rPr>
          <w:rFonts w:ascii="Garamond" w:hAnsi="Garamond"/>
          <w:sz w:val="16"/>
          <w:szCs w:val="16"/>
        </w:rPr>
        <w:t>działając na podstawie art. 35 ust. 1 i 2 ustawy z dnia 21 sierpnia 1997 roku o gospodarce nieruchomościami (j.t. Dz. U. z 20</w:t>
      </w:r>
      <w:r w:rsidR="002F057D" w:rsidRPr="00B93667">
        <w:rPr>
          <w:rFonts w:ascii="Garamond" w:hAnsi="Garamond"/>
          <w:sz w:val="16"/>
          <w:szCs w:val="16"/>
        </w:rPr>
        <w:t>2</w:t>
      </w:r>
      <w:r w:rsidR="00D861D1" w:rsidRPr="00B93667">
        <w:rPr>
          <w:rFonts w:ascii="Garamond" w:hAnsi="Garamond"/>
          <w:sz w:val="16"/>
          <w:szCs w:val="16"/>
        </w:rPr>
        <w:t>3</w:t>
      </w:r>
      <w:r w:rsidRPr="00B93667">
        <w:rPr>
          <w:rFonts w:ascii="Garamond" w:hAnsi="Garamond"/>
          <w:sz w:val="16"/>
          <w:szCs w:val="16"/>
        </w:rPr>
        <w:t xml:space="preserve"> r., poz. </w:t>
      </w:r>
      <w:r w:rsidR="00D861D1" w:rsidRPr="00B93667">
        <w:rPr>
          <w:rFonts w:ascii="Garamond" w:hAnsi="Garamond"/>
          <w:sz w:val="16"/>
          <w:szCs w:val="16"/>
        </w:rPr>
        <w:t>344</w:t>
      </w:r>
      <w:r w:rsidR="00537BE1" w:rsidRPr="00B93667">
        <w:rPr>
          <w:rFonts w:ascii="Garamond" w:hAnsi="Garamond"/>
          <w:sz w:val="16"/>
          <w:szCs w:val="16"/>
        </w:rPr>
        <w:t xml:space="preserve"> ze zm.</w:t>
      </w:r>
      <w:r w:rsidRPr="00B93667">
        <w:rPr>
          <w:rFonts w:ascii="Garamond" w:hAnsi="Garamond"/>
          <w:sz w:val="16"/>
          <w:szCs w:val="16"/>
        </w:rPr>
        <w:t xml:space="preserve">) podaje do publicznej wiadomości wykaz nieruchomości gruntowych przeznaczonych </w:t>
      </w:r>
      <w:r w:rsidR="00060979" w:rsidRPr="00B93667">
        <w:rPr>
          <w:rFonts w:ascii="Garamond" w:hAnsi="Garamond"/>
          <w:sz w:val="16"/>
          <w:szCs w:val="16"/>
        </w:rPr>
        <w:t>do zbycia w drodze przetargowej.</w:t>
      </w:r>
    </w:p>
    <w:p w14:paraId="4F0E176D" w14:textId="77777777" w:rsidR="00143AC0" w:rsidRPr="00B93667" w:rsidRDefault="00143AC0" w:rsidP="00143AC0">
      <w:pPr>
        <w:spacing w:after="0" w:line="240" w:lineRule="auto"/>
        <w:rPr>
          <w:rFonts w:ascii="Garamond" w:hAnsi="Garamond"/>
          <w:sz w:val="12"/>
          <w:szCs w:val="12"/>
        </w:rPr>
      </w:pPr>
      <w:r w:rsidRPr="00B93667">
        <w:rPr>
          <w:rFonts w:ascii="Garamond" w:hAnsi="Garamond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712"/>
        <w:gridCol w:w="1398"/>
        <w:gridCol w:w="1555"/>
        <w:gridCol w:w="1555"/>
        <w:gridCol w:w="1555"/>
        <w:gridCol w:w="1555"/>
      </w:tblGrid>
      <w:tr w:rsidR="00143AC0" w:rsidRPr="00B93667" w14:paraId="64453177" w14:textId="77777777" w:rsidTr="00734637">
        <w:trPr>
          <w:trHeight w:val="8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A004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71C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Księga Wieczysta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0F52" w14:textId="77777777" w:rsidR="00143AC0" w:rsidRPr="00DA2CEF" w:rsidRDefault="00143AC0" w:rsidP="0006052E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Oznaczenie nieruchomości wg ewidencji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A42" w14:textId="77777777" w:rsidR="00143AC0" w:rsidRPr="00DA2CEF" w:rsidRDefault="00C4136B" w:rsidP="00C4136B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Powierzchnia działki (ha)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8E47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Opis nieruchomości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0DA4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Przeznaczenie nieruchomości i sposób jej zagospodarowania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09DF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Nr zarządzenia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79D1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Cena nieruchomości</w:t>
            </w:r>
          </w:p>
          <w:p w14:paraId="0ECE1D8C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/netto/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3670" w14:textId="77777777" w:rsidR="00143AC0" w:rsidRPr="00DA2CEF" w:rsidRDefault="00143AC0" w:rsidP="0006052E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/>
                <w:bCs/>
                <w:sz w:val="14"/>
                <w:szCs w:val="14"/>
              </w:rPr>
              <w:t>Forma zbycia   i termin zagospodarowania nieruchomości</w:t>
            </w:r>
          </w:p>
        </w:tc>
      </w:tr>
      <w:tr w:rsidR="00F80881" w:rsidRPr="00B93667" w14:paraId="42C5E082" w14:textId="77777777" w:rsidTr="00734637">
        <w:trPr>
          <w:trHeight w:val="97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AA3" w14:textId="14A1DB4D" w:rsidR="00F80881" w:rsidRPr="00DA2CEF" w:rsidRDefault="00CA106B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C5B" w14:textId="77777777" w:rsidR="00F80881" w:rsidRPr="00DA2CEF" w:rsidRDefault="00F80881" w:rsidP="00F80881">
            <w:pPr>
              <w:jc w:val="center"/>
              <w:rPr>
                <w:rFonts w:ascii="Garamond" w:hAnsi="Garamond"/>
                <w:sz w:val="14"/>
                <w:szCs w:val="14"/>
              </w:rPr>
            </w:pPr>
          </w:p>
          <w:p w14:paraId="65DE1154" w14:textId="5ECC7CB9" w:rsidR="00F80881" w:rsidRPr="00DA2CEF" w:rsidRDefault="00F80881" w:rsidP="00F8088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>ZG2K/000</w:t>
            </w:r>
            <w:r w:rsidR="00D95B85">
              <w:rPr>
                <w:rFonts w:ascii="Garamond" w:hAnsi="Garamond"/>
                <w:sz w:val="14"/>
                <w:szCs w:val="14"/>
              </w:rPr>
              <w:t>12866</w:t>
            </w:r>
            <w:r w:rsidRPr="00DA2CEF">
              <w:rPr>
                <w:rFonts w:ascii="Garamond" w:hAnsi="Garamond"/>
                <w:sz w:val="14"/>
                <w:szCs w:val="14"/>
              </w:rPr>
              <w:t>/</w:t>
            </w:r>
            <w:r w:rsidR="00D95B85">
              <w:rPr>
                <w:rFonts w:ascii="Garamond" w:hAnsi="Garamond"/>
                <w:sz w:val="14"/>
                <w:szCs w:val="1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CDE" w14:textId="19FCED87" w:rsidR="00F80881" w:rsidRPr="00DA2CEF" w:rsidRDefault="00F80881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dz. nr </w:t>
            </w:r>
            <w:r w:rsidR="00D95B85">
              <w:rPr>
                <w:rFonts w:ascii="Garamond" w:hAnsi="Garamond"/>
                <w:sz w:val="14"/>
                <w:szCs w:val="14"/>
              </w:rPr>
              <w:t>232/98</w:t>
            </w:r>
            <w:r w:rsidRPr="00DA2CEF">
              <w:rPr>
                <w:rFonts w:ascii="Garamond" w:hAnsi="Garamond"/>
                <w:sz w:val="14"/>
                <w:szCs w:val="14"/>
              </w:rPr>
              <w:t xml:space="preserve">       </w:t>
            </w:r>
          </w:p>
          <w:p w14:paraId="134BB5DC" w14:textId="50AF3754" w:rsidR="00F80881" w:rsidRPr="00DA2CEF" w:rsidRDefault="00F80881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obr. </w:t>
            </w:r>
            <w:r w:rsidR="00D95B85">
              <w:rPr>
                <w:rFonts w:ascii="Garamond" w:hAnsi="Garamond"/>
                <w:sz w:val="14"/>
                <w:szCs w:val="14"/>
              </w:rPr>
              <w:t>2</w:t>
            </w:r>
            <w:r w:rsidRPr="00DA2CEF">
              <w:rPr>
                <w:rFonts w:ascii="Garamond" w:hAnsi="Garamond"/>
                <w:sz w:val="14"/>
                <w:szCs w:val="14"/>
              </w:rPr>
              <w:t xml:space="preserve">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543" w14:textId="77777777" w:rsidR="00F80881" w:rsidRPr="00DA2CEF" w:rsidRDefault="00F80881" w:rsidP="00F80881">
            <w:pPr>
              <w:jc w:val="center"/>
              <w:rPr>
                <w:rFonts w:ascii="Garamond" w:hAnsi="Garamond"/>
                <w:bCs/>
                <w:sz w:val="14"/>
                <w:szCs w:val="14"/>
              </w:rPr>
            </w:pPr>
          </w:p>
          <w:p w14:paraId="5A8C7371" w14:textId="356350FD" w:rsidR="00F80881" w:rsidRPr="00DA2CEF" w:rsidRDefault="00F80881" w:rsidP="00F80881">
            <w:pPr>
              <w:jc w:val="center"/>
              <w:rPr>
                <w:rFonts w:ascii="Garamond" w:hAnsi="Garamond"/>
                <w:bCs/>
                <w:sz w:val="14"/>
                <w:szCs w:val="14"/>
              </w:rPr>
            </w:pPr>
            <w:r w:rsidRPr="00DA2CEF">
              <w:rPr>
                <w:rFonts w:ascii="Garamond" w:hAnsi="Garamond"/>
                <w:bCs/>
                <w:sz w:val="14"/>
                <w:szCs w:val="14"/>
              </w:rPr>
              <w:t>0,0</w:t>
            </w:r>
            <w:r w:rsidR="00D95B85">
              <w:rPr>
                <w:rFonts w:ascii="Garamond" w:hAnsi="Garamond"/>
                <w:bCs/>
                <w:sz w:val="14"/>
                <w:szCs w:val="14"/>
              </w:rPr>
              <w:t>609</w:t>
            </w:r>
            <w:r w:rsidRPr="00DA2CEF">
              <w:rPr>
                <w:rFonts w:ascii="Garamond" w:hAnsi="Garamond"/>
                <w:bCs/>
                <w:sz w:val="14"/>
                <w:szCs w:val="14"/>
              </w:rPr>
              <w:t xml:space="preserve"> ha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88CE" w14:textId="77777777" w:rsidR="00F80881" w:rsidRPr="00DA2CEF" w:rsidRDefault="00F80881" w:rsidP="00F80881">
            <w:pPr>
              <w:jc w:val="center"/>
              <w:rPr>
                <w:rFonts w:ascii="Garamond" w:hAnsi="Garamond"/>
                <w:sz w:val="14"/>
                <w:szCs w:val="14"/>
              </w:rPr>
            </w:pPr>
          </w:p>
          <w:p w14:paraId="59358A92" w14:textId="26892732" w:rsidR="00F80881" w:rsidRPr="00DA2CEF" w:rsidRDefault="00F80881" w:rsidP="00F8088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>nieruchomość gruntowa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79F8" w14:textId="021F3841" w:rsidR="00F80881" w:rsidRPr="00DA2CEF" w:rsidRDefault="00F80881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poprawa  warunków zagospodarowania nieruchomości przyległej składającej się z dz. nr ewid. </w:t>
            </w:r>
            <w:r w:rsidR="00D95B85">
              <w:rPr>
                <w:rFonts w:ascii="Garamond" w:hAnsi="Garamond"/>
                <w:sz w:val="14"/>
                <w:szCs w:val="14"/>
              </w:rPr>
              <w:t>225</w:t>
            </w:r>
            <w:r w:rsidRPr="00DA2CEF">
              <w:rPr>
                <w:rFonts w:ascii="Garamond" w:hAnsi="Garamond"/>
                <w:sz w:val="14"/>
                <w:szCs w:val="14"/>
              </w:rPr>
              <w:t xml:space="preserve"> lub </w:t>
            </w:r>
          </w:p>
          <w:p w14:paraId="150BFE78" w14:textId="0BA29D0D" w:rsidR="00F80881" w:rsidRPr="00DA2CEF" w:rsidRDefault="00F80881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dz. nr ewid. </w:t>
            </w:r>
            <w:r w:rsidR="00D95B85">
              <w:rPr>
                <w:rFonts w:ascii="Garamond" w:hAnsi="Garamond"/>
                <w:sz w:val="14"/>
                <w:szCs w:val="14"/>
              </w:rPr>
              <w:t>226 i 232/38</w:t>
            </w:r>
            <w:r w:rsidRPr="00DA2CEF">
              <w:rPr>
                <w:rFonts w:ascii="Garamond" w:hAnsi="Garamond"/>
                <w:sz w:val="14"/>
                <w:szCs w:val="14"/>
              </w:rPr>
              <w:t xml:space="preserve"> lub </w:t>
            </w:r>
          </w:p>
          <w:p w14:paraId="2924282C" w14:textId="09E09EBA" w:rsidR="00CA106B" w:rsidRPr="00DA2CEF" w:rsidRDefault="00F80881" w:rsidP="001347F4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dz. nr ewid. </w:t>
            </w:r>
            <w:r w:rsidR="00D95B85">
              <w:rPr>
                <w:rFonts w:ascii="Garamond" w:hAnsi="Garamond"/>
                <w:sz w:val="14"/>
                <w:szCs w:val="14"/>
              </w:rPr>
              <w:t>227 i 228/1</w:t>
            </w:r>
          </w:p>
          <w:p w14:paraId="7611D8AE" w14:textId="7DA4C164" w:rsidR="00F80881" w:rsidRPr="00DA2CEF" w:rsidRDefault="00F80881" w:rsidP="00F80881">
            <w:pPr>
              <w:spacing w:after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9F0" w14:textId="31116B41" w:rsidR="00F80881" w:rsidRPr="00DA2CEF" w:rsidRDefault="00D95B85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188</w:t>
            </w:r>
            <w:r w:rsidR="00537BE1" w:rsidRPr="00DA2CEF">
              <w:rPr>
                <w:rFonts w:ascii="Garamond" w:hAnsi="Garamond"/>
                <w:sz w:val="14"/>
                <w:szCs w:val="14"/>
              </w:rPr>
              <w:t>.2024</w:t>
            </w:r>
          </w:p>
          <w:p w14:paraId="25B27CA8" w14:textId="05D8C84E" w:rsidR="00F80881" w:rsidRPr="00DA2CEF" w:rsidRDefault="00D95B85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03.06</w:t>
            </w:r>
            <w:r w:rsidR="00537BE1" w:rsidRPr="00DA2CEF">
              <w:rPr>
                <w:rFonts w:ascii="Garamond" w:hAnsi="Garamond"/>
                <w:sz w:val="14"/>
                <w:szCs w:val="14"/>
              </w:rPr>
              <w:t>.2024 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830" w14:textId="6BED14FD" w:rsidR="00F80881" w:rsidRPr="00DA2CEF" w:rsidRDefault="00D95B85" w:rsidP="00F80881">
            <w:pPr>
              <w:tabs>
                <w:tab w:val="left" w:pos="210"/>
                <w:tab w:val="center" w:pos="747"/>
              </w:tabs>
              <w:spacing w:after="0"/>
              <w:jc w:val="center"/>
              <w:rPr>
                <w:rFonts w:ascii="Garamond" w:hAnsi="Garamond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Garamond" w:hAnsi="Garamond"/>
                <w:b/>
                <w:bCs/>
                <w:sz w:val="14"/>
                <w:szCs w:val="14"/>
                <w:u w:val="single"/>
              </w:rPr>
              <w:t>33.800</w:t>
            </w:r>
            <w:r w:rsidR="00F80881" w:rsidRPr="00DA2CEF">
              <w:rPr>
                <w:rFonts w:ascii="Garamond" w:hAnsi="Garamond"/>
                <w:b/>
                <w:bCs/>
                <w:sz w:val="14"/>
                <w:szCs w:val="14"/>
                <w:u w:val="single"/>
              </w:rPr>
              <w:t>,00 zł.</w:t>
            </w:r>
          </w:p>
          <w:p w14:paraId="4B64ECCE" w14:textId="77777777" w:rsidR="00F80881" w:rsidRPr="00DA2CEF" w:rsidRDefault="00F80881" w:rsidP="00F80881">
            <w:pPr>
              <w:tabs>
                <w:tab w:val="left" w:pos="210"/>
                <w:tab w:val="center" w:pos="747"/>
              </w:tabs>
              <w:spacing w:after="0"/>
              <w:jc w:val="center"/>
              <w:rPr>
                <w:rFonts w:ascii="Garamond" w:hAnsi="Garamond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4658" w14:textId="77777777" w:rsidR="00F80881" w:rsidRPr="00DA2CEF" w:rsidRDefault="00F80881" w:rsidP="00F80881">
            <w:pPr>
              <w:widowControl w:val="0"/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 xml:space="preserve">przetarg ograniczony, </w:t>
            </w:r>
          </w:p>
          <w:p w14:paraId="79DD8861" w14:textId="2FC2957B" w:rsidR="00F80881" w:rsidRPr="00DA2CEF" w:rsidRDefault="00F80881" w:rsidP="00F80881">
            <w:pPr>
              <w:spacing w:after="0"/>
              <w:jc w:val="center"/>
              <w:rPr>
                <w:rFonts w:ascii="Garamond" w:hAnsi="Garamond"/>
                <w:sz w:val="14"/>
                <w:szCs w:val="14"/>
              </w:rPr>
            </w:pPr>
            <w:r w:rsidRPr="00DA2CEF">
              <w:rPr>
                <w:rFonts w:ascii="Garamond" w:hAnsi="Garamond"/>
                <w:sz w:val="14"/>
                <w:szCs w:val="14"/>
              </w:rPr>
              <w:t>sprzedaż</w:t>
            </w:r>
          </w:p>
        </w:tc>
      </w:tr>
    </w:tbl>
    <w:p w14:paraId="439319D5" w14:textId="77777777" w:rsidR="00E239A3" w:rsidRPr="00B93667" w:rsidRDefault="00E239A3" w:rsidP="00881F6D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2"/>
          <w:szCs w:val="12"/>
        </w:rPr>
      </w:pPr>
    </w:p>
    <w:p w14:paraId="15DFFEFF" w14:textId="3640D081" w:rsidR="00537BE1" w:rsidRPr="00D95B85" w:rsidRDefault="00537BE1" w:rsidP="00537BE1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20"/>
          <w:szCs w:val="20"/>
        </w:rPr>
      </w:pPr>
      <w:r w:rsidRPr="00D95B85">
        <w:rPr>
          <w:rFonts w:ascii="Garamond" w:hAnsi="Garamond"/>
          <w:sz w:val="20"/>
          <w:szCs w:val="20"/>
        </w:rPr>
        <w:t xml:space="preserve">Wykaz zostaje wywieszony w terminie od dnia </w:t>
      </w:r>
      <w:r w:rsidR="00D95B85">
        <w:rPr>
          <w:rFonts w:ascii="Garamond" w:hAnsi="Garamond"/>
          <w:sz w:val="20"/>
          <w:szCs w:val="20"/>
        </w:rPr>
        <w:t>05.06</w:t>
      </w:r>
      <w:r w:rsidRPr="00D95B85">
        <w:rPr>
          <w:rFonts w:ascii="Garamond" w:hAnsi="Garamond"/>
          <w:sz w:val="20"/>
          <w:szCs w:val="20"/>
        </w:rPr>
        <w:t xml:space="preserve">.2024 r. do dnia </w:t>
      </w:r>
      <w:r w:rsidR="00D95B85">
        <w:rPr>
          <w:rFonts w:ascii="Garamond" w:hAnsi="Garamond"/>
          <w:sz w:val="20"/>
          <w:szCs w:val="20"/>
        </w:rPr>
        <w:t>26.06</w:t>
      </w:r>
      <w:r w:rsidRPr="00D95B85">
        <w:rPr>
          <w:rFonts w:ascii="Garamond" w:hAnsi="Garamond"/>
          <w:sz w:val="20"/>
          <w:szCs w:val="20"/>
        </w:rPr>
        <w:t xml:space="preserve">.2024 r. na tablicy ogłoszeń w siedzibie tut. urzędu, na miejskiej stronie internetowej: </w:t>
      </w:r>
      <w:r w:rsidRPr="00D95B85">
        <w:rPr>
          <w:rFonts w:ascii="Garamond" w:hAnsi="Garamond"/>
          <w:sz w:val="20"/>
          <w:szCs w:val="20"/>
          <w:u w:val="single"/>
        </w:rPr>
        <w:t>www.bip.gubin.pl</w:t>
      </w:r>
      <w:r w:rsidRPr="00D95B85">
        <w:rPr>
          <w:rFonts w:ascii="Garamond" w:hAnsi="Garamond"/>
          <w:sz w:val="20"/>
          <w:szCs w:val="20"/>
        </w:rPr>
        <w:t xml:space="preserve">  oraz na stronie internetowej </w:t>
      </w:r>
      <w:hyperlink r:id="rId7" w:history="1">
        <w:r w:rsidRPr="00D95B85">
          <w:rPr>
            <w:rStyle w:val="Hipercze"/>
            <w:rFonts w:ascii="Garamond" w:hAnsi="Garamond"/>
            <w:sz w:val="20"/>
            <w:szCs w:val="20"/>
          </w:rPr>
          <w:t>www.przetargi-komunikaty.pl</w:t>
        </w:r>
      </w:hyperlink>
      <w:r w:rsidRPr="00D95B85">
        <w:rPr>
          <w:rFonts w:ascii="Garamond" w:hAnsi="Garamond"/>
          <w:sz w:val="20"/>
          <w:szCs w:val="20"/>
        </w:rPr>
        <w:t>., natomiast informacja o wywieszeniu wykazu została podana do publicznej wiadomości w gazecie lokalnej „</w:t>
      </w:r>
      <w:r w:rsidR="00D95B85">
        <w:rPr>
          <w:rFonts w:ascii="Garamond" w:hAnsi="Garamond"/>
          <w:sz w:val="20"/>
          <w:szCs w:val="20"/>
        </w:rPr>
        <w:t>Tygodniowa</w:t>
      </w:r>
      <w:r w:rsidRPr="00D95B85">
        <w:rPr>
          <w:rFonts w:ascii="Garamond" w:hAnsi="Garamond"/>
          <w:sz w:val="20"/>
          <w:szCs w:val="20"/>
        </w:rPr>
        <w:t>”.</w:t>
      </w:r>
    </w:p>
    <w:p w14:paraId="4D46411F" w14:textId="43912FE9" w:rsidR="00537BE1" w:rsidRPr="00D95B85" w:rsidRDefault="00537BE1" w:rsidP="00537BE1">
      <w:pPr>
        <w:spacing w:after="0"/>
        <w:ind w:left="-5" w:hanging="10"/>
        <w:jc w:val="both"/>
        <w:rPr>
          <w:rFonts w:ascii="Garamond" w:hAnsi="Garamond"/>
          <w:sz w:val="20"/>
          <w:szCs w:val="20"/>
        </w:rPr>
      </w:pPr>
      <w:r w:rsidRPr="00D95B85">
        <w:rPr>
          <w:rFonts w:ascii="Garamond" w:eastAsia="Times New Roman" w:hAnsi="Garamond" w:cs="Times New Roman"/>
          <w:b/>
          <w:sz w:val="20"/>
          <w:szCs w:val="20"/>
        </w:rPr>
        <w:t>Termin do złożenia wniosku przez osoby, którym przysługuje pierwszeństwo w nabyciu nieruchomości na podstawie art. 34 ust. 1 pkt 1 i pkt 2 ustawy o gospodarce nieruchomościami (j.t. Dz. U. z 2023 r. poz. 344</w:t>
      </w:r>
      <w:r w:rsidR="00D95B85">
        <w:rPr>
          <w:rFonts w:ascii="Garamond" w:eastAsia="Times New Roman" w:hAnsi="Garamond" w:cs="Times New Roman"/>
          <w:b/>
          <w:sz w:val="20"/>
          <w:szCs w:val="20"/>
        </w:rPr>
        <w:t xml:space="preserve"> ze zm.</w:t>
      </w:r>
      <w:r w:rsidRPr="00D95B85">
        <w:rPr>
          <w:rFonts w:ascii="Garamond" w:eastAsia="Times New Roman" w:hAnsi="Garamond" w:cs="Times New Roman"/>
          <w:b/>
          <w:sz w:val="20"/>
          <w:szCs w:val="20"/>
        </w:rPr>
        <w:t xml:space="preserve">) upływa z dniem </w:t>
      </w:r>
      <w:r w:rsidR="00D95B85">
        <w:rPr>
          <w:rFonts w:ascii="Garamond" w:eastAsia="Times New Roman" w:hAnsi="Garamond" w:cs="Times New Roman"/>
          <w:b/>
          <w:sz w:val="20"/>
          <w:szCs w:val="20"/>
        </w:rPr>
        <w:t>17.07</w:t>
      </w:r>
      <w:r w:rsidRPr="00D95B85">
        <w:rPr>
          <w:rFonts w:ascii="Garamond" w:eastAsia="Times New Roman" w:hAnsi="Garamond" w:cs="Times New Roman"/>
          <w:b/>
          <w:sz w:val="20"/>
          <w:szCs w:val="20"/>
        </w:rPr>
        <w:t xml:space="preserve">.2024 r. </w:t>
      </w:r>
    </w:p>
    <w:p w14:paraId="2F33A78A" w14:textId="6D6C2814" w:rsidR="004809C8" w:rsidRPr="00D95B85" w:rsidRDefault="00C4136B" w:rsidP="00897F83">
      <w:pPr>
        <w:spacing w:after="0"/>
        <w:ind w:left="-5" w:hanging="10"/>
        <w:jc w:val="both"/>
        <w:rPr>
          <w:rFonts w:ascii="Garamond" w:hAnsi="Garamond"/>
          <w:sz w:val="20"/>
          <w:szCs w:val="20"/>
        </w:rPr>
      </w:pPr>
      <w:r w:rsidRPr="00D95B85">
        <w:rPr>
          <w:rFonts w:ascii="Garamond" w:hAnsi="Garamond"/>
          <w:sz w:val="20"/>
          <w:szCs w:val="20"/>
        </w:rPr>
        <w:t xml:space="preserve">Po upływie ww. terminu, jeżeli nie będzie wniosków osób, którym przysługuje pierwszeństwo w nabyciu </w:t>
      </w:r>
      <w:r w:rsidR="00117F40" w:rsidRPr="00D95B85">
        <w:rPr>
          <w:rFonts w:ascii="Garamond" w:hAnsi="Garamond"/>
          <w:sz w:val="20"/>
          <w:szCs w:val="20"/>
        </w:rPr>
        <w:t xml:space="preserve">ww. </w:t>
      </w:r>
      <w:r w:rsidRPr="00D95B85">
        <w:rPr>
          <w:rFonts w:ascii="Garamond" w:hAnsi="Garamond"/>
          <w:sz w:val="20"/>
          <w:szCs w:val="20"/>
        </w:rPr>
        <w:t>nieruchomości, zostan</w:t>
      </w:r>
      <w:r w:rsidR="00D95B85">
        <w:rPr>
          <w:rFonts w:ascii="Garamond" w:hAnsi="Garamond"/>
          <w:sz w:val="20"/>
          <w:szCs w:val="20"/>
        </w:rPr>
        <w:t>ie</w:t>
      </w:r>
      <w:r w:rsidRPr="00D95B85">
        <w:rPr>
          <w:rFonts w:ascii="Garamond" w:hAnsi="Garamond"/>
          <w:sz w:val="20"/>
          <w:szCs w:val="20"/>
        </w:rPr>
        <w:t xml:space="preserve"> ogłoszon</w:t>
      </w:r>
      <w:r w:rsidR="00D95B85">
        <w:rPr>
          <w:rFonts w:ascii="Garamond" w:hAnsi="Garamond"/>
          <w:sz w:val="20"/>
          <w:szCs w:val="20"/>
        </w:rPr>
        <w:t>y</w:t>
      </w:r>
      <w:r w:rsidRPr="00D95B85">
        <w:rPr>
          <w:rFonts w:ascii="Garamond" w:hAnsi="Garamond"/>
          <w:sz w:val="20"/>
          <w:szCs w:val="20"/>
        </w:rPr>
        <w:t xml:space="preserve"> przetarg.   </w:t>
      </w:r>
    </w:p>
    <w:p w14:paraId="7E617FE9" w14:textId="57B115FC" w:rsidR="004809C8" w:rsidRPr="00B93667" w:rsidRDefault="004809C8" w:rsidP="004809C8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2"/>
          <w:szCs w:val="12"/>
        </w:rPr>
      </w:pPr>
      <w:r w:rsidRPr="00D95B8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8B810" w14:textId="70E6B967" w:rsidR="00F80881" w:rsidRPr="00F80881" w:rsidRDefault="004809C8" w:rsidP="00F80881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</w:t>
      </w:r>
      <w:r w:rsidR="00F80881" w:rsidRPr="00F80881">
        <w:rPr>
          <w:rFonts w:ascii="Garamond" w:hAnsi="Garamond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</w:p>
    <w:p w14:paraId="54A0AF2B" w14:textId="336CECFF" w:rsidR="00DA2CEF" w:rsidRPr="00DA2CEF" w:rsidRDefault="00881D10" w:rsidP="00DA2CEF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2"/>
          <w:szCs w:val="12"/>
        </w:rPr>
      </w:pPr>
      <w:r w:rsidRPr="00DA2CEF">
        <w:rPr>
          <w:rFonts w:ascii="Garamond" w:hAnsi="Garamond"/>
          <w:sz w:val="12"/>
          <w:szCs w:val="12"/>
        </w:rPr>
        <w:t xml:space="preserve"> </w:t>
      </w:r>
      <w:r w:rsidR="00DA2CEF" w:rsidRPr="00DA2CEF">
        <w:rPr>
          <w:rFonts w:ascii="Garamond" w:hAnsi="Garamond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B9C870" w14:textId="77777777" w:rsidR="00DA2CEF" w:rsidRDefault="00DA2CEF" w:rsidP="00DA2CEF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2"/>
          <w:szCs w:val="12"/>
        </w:rPr>
      </w:pPr>
      <w:r w:rsidRPr="00DA2CEF">
        <w:rPr>
          <w:rFonts w:ascii="Garamond" w:hAnsi="Garamond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12"/>
          <w:szCs w:val="12"/>
        </w:rPr>
        <w:t xml:space="preserve">                                     </w:t>
      </w:r>
    </w:p>
    <w:p w14:paraId="1D75207B" w14:textId="77777777" w:rsidR="00D95B85" w:rsidRPr="00C4136B" w:rsidRDefault="00D95B85" w:rsidP="00D95B85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6BD737" w14:textId="77777777" w:rsidR="00D95B85" w:rsidRPr="00C4136B" w:rsidRDefault="00D95B85" w:rsidP="00D95B85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</w:p>
    <w:p w14:paraId="380F8D46" w14:textId="77777777" w:rsidR="00D95B85" w:rsidRDefault="00D95B85" w:rsidP="00D95B85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2CE262" w14:textId="77777777" w:rsidR="00D95B85" w:rsidRDefault="00D95B85" w:rsidP="00D95B85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6"/>
          <w:szCs w:val="16"/>
        </w:rPr>
      </w:pPr>
    </w:p>
    <w:p w14:paraId="48F83995" w14:textId="7B48823E" w:rsidR="00CA106B" w:rsidRPr="00DA2CEF" w:rsidRDefault="00CA106B" w:rsidP="00CA106B">
      <w:pPr>
        <w:tabs>
          <w:tab w:val="left" w:pos="12510"/>
        </w:tabs>
        <w:spacing w:after="0" w:line="240" w:lineRule="auto"/>
        <w:ind w:right="110"/>
        <w:jc w:val="both"/>
        <w:rPr>
          <w:rFonts w:ascii="Garamond" w:hAnsi="Garamond"/>
          <w:sz w:val="12"/>
          <w:szCs w:val="12"/>
        </w:rPr>
      </w:pPr>
    </w:p>
    <w:sectPr w:rsidR="00CA106B" w:rsidRPr="00DA2CEF" w:rsidSect="001E20CD">
      <w:footerReference w:type="default" r:id="rId8"/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53BAA" w14:textId="77777777" w:rsidR="008466CF" w:rsidRDefault="008466CF" w:rsidP="00FD7A74">
      <w:pPr>
        <w:spacing w:after="0" w:line="240" w:lineRule="auto"/>
      </w:pPr>
      <w:r>
        <w:separator/>
      </w:r>
    </w:p>
  </w:endnote>
  <w:endnote w:type="continuationSeparator" w:id="0">
    <w:p w14:paraId="5516D6AF" w14:textId="77777777" w:rsidR="008466CF" w:rsidRDefault="008466CF" w:rsidP="00FD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5C8A" w14:textId="77777777" w:rsidR="00FD7A74" w:rsidRDefault="00FD7A7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1301AC" wp14:editId="7E33DE4D">
              <wp:simplePos x="0" y="0"/>
              <wp:positionH relativeFrom="page">
                <wp:posOffset>-43132</wp:posOffset>
              </wp:positionH>
              <wp:positionV relativeFrom="bottomMargin">
                <wp:posOffset>173355</wp:posOffset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4205E" w14:textId="77777777" w:rsidR="00FD7A74" w:rsidRDefault="00FD7A74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MK 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</w:t>
                            </w:r>
                            <w:r w:rsidR="00D2156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68 4558 133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1301AC" id="Grupa 155" o:spid="_x0000_s1026" style="position:absolute;margin-left:-3.4pt;margin-top:13.6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6E4205E" w14:textId="77777777" w:rsidR="00FD7A74" w:rsidRDefault="00FD7A74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MK  </w:t>
                      </w:r>
                      <w:r>
                        <w:rPr>
                          <w:rFonts w:ascii="Wingdings" w:eastAsia="Wingdings" w:hAnsi="Wingdings" w:cs="Wingdings"/>
                        </w:rPr>
                        <w:t></w:t>
                      </w:r>
                      <w:r w:rsidR="00D2156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68 4558 133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8067" w14:textId="77777777" w:rsidR="008466CF" w:rsidRDefault="008466CF" w:rsidP="00FD7A74">
      <w:pPr>
        <w:spacing w:after="0" w:line="240" w:lineRule="auto"/>
      </w:pPr>
      <w:r>
        <w:separator/>
      </w:r>
    </w:p>
  </w:footnote>
  <w:footnote w:type="continuationSeparator" w:id="0">
    <w:p w14:paraId="776E10BE" w14:textId="77777777" w:rsidR="008466CF" w:rsidRDefault="008466CF" w:rsidP="00FD7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27"/>
    <w:rsid w:val="00020C30"/>
    <w:rsid w:val="00026901"/>
    <w:rsid w:val="00027C7A"/>
    <w:rsid w:val="00060979"/>
    <w:rsid w:val="000954E4"/>
    <w:rsid w:val="000C613A"/>
    <w:rsid w:val="000D49D6"/>
    <w:rsid w:val="000E7265"/>
    <w:rsid w:val="000F1115"/>
    <w:rsid w:val="00107CA4"/>
    <w:rsid w:val="00112036"/>
    <w:rsid w:val="00114995"/>
    <w:rsid w:val="00117F40"/>
    <w:rsid w:val="001266E5"/>
    <w:rsid w:val="001347F4"/>
    <w:rsid w:val="00143AC0"/>
    <w:rsid w:val="00147B22"/>
    <w:rsid w:val="001500D7"/>
    <w:rsid w:val="00153F2F"/>
    <w:rsid w:val="001861E7"/>
    <w:rsid w:val="001C43DD"/>
    <w:rsid w:val="001E20CD"/>
    <w:rsid w:val="001F22E7"/>
    <w:rsid w:val="001F4102"/>
    <w:rsid w:val="00246373"/>
    <w:rsid w:val="00247FC4"/>
    <w:rsid w:val="00272C43"/>
    <w:rsid w:val="002A6B67"/>
    <w:rsid w:val="002B1B0A"/>
    <w:rsid w:val="002D02CA"/>
    <w:rsid w:val="002E1A84"/>
    <w:rsid w:val="002E75A1"/>
    <w:rsid w:val="002E784C"/>
    <w:rsid w:val="002E7F6F"/>
    <w:rsid w:val="002F057D"/>
    <w:rsid w:val="00301CCE"/>
    <w:rsid w:val="00302E01"/>
    <w:rsid w:val="0035429E"/>
    <w:rsid w:val="003666F3"/>
    <w:rsid w:val="0038111C"/>
    <w:rsid w:val="003848DF"/>
    <w:rsid w:val="003C20D7"/>
    <w:rsid w:val="003D0F97"/>
    <w:rsid w:val="003D483E"/>
    <w:rsid w:val="003E17F9"/>
    <w:rsid w:val="00412C6A"/>
    <w:rsid w:val="00432AA9"/>
    <w:rsid w:val="004562A9"/>
    <w:rsid w:val="00474F9C"/>
    <w:rsid w:val="00476549"/>
    <w:rsid w:val="004809C8"/>
    <w:rsid w:val="00490A8B"/>
    <w:rsid w:val="00490BA2"/>
    <w:rsid w:val="0049184E"/>
    <w:rsid w:val="00493084"/>
    <w:rsid w:val="0049727D"/>
    <w:rsid w:val="004A400D"/>
    <w:rsid w:val="004B1F61"/>
    <w:rsid w:val="004C192C"/>
    <w:rsid w:val="004D335C"/>
    <w:rsid w:val="004D79EE"/>
    <w:rsid w:val="004E1C5C"/>
    <w:rsid w:val="005208C7"/>
    <w:rsid w:val="00524D23"/>
    <w:rsid w:val="00537BE1"/>
    <w:rsid w:val="00540B9B"/>
    <w:rsid w:val="00564126"/>
    <w:rsid w:val="00590ACA"/>
    <w:rsid w:val="00593FC8"/>
    <w:rsid w:val="00597728"/>
    <w:rsid w:val="005C3568"/>
    <w:rsid w:val="005D2CFA"/>
    <w:rsid w:val="005E6E70"/>
    <w:rsid w:val="005F7248"/>
    <w:rsid w:val="005F7CDC"/>
    <w:rsid w:val="006053A2"/>
    <w:rsid w:val="0062107F"/>
    <w:rsid w:val="00696ED5"/>
    <w:rsid w:val="006A5C6C"/>
    <w:rsid w:val="006D1D63"/>
    <w:rsid w:val="006F206F"/>
    <w:rsid w:val="00720B98"/>
    <w:rsid w:val="007302F5"/>
    <w:rsid w:val="00734637"/>
    <w:rsid w:val="007A468F"/>
    <w:rsid w:val="007A7A55"/>
    <w:rsid w:val="007B5CC5"/>
    <w:rsid w:val="007D4824"/>
    <w:rsid w:val="008204F4"/>
    <w:rsid w:val="0083131C"/>
    <w:rsid w:val="008466CF"/>
    <w:rsid w:val="00881D10"/>
    <w:rsid w:val="00881F6D"/>
    <w:rsid w:val="00897F83"/>
    <w:rsid w:val="008A4B6D"/>
    <w:rsid w:val="008B4097"/>
    <w:rsid w:val="008D3FEB"/>
    <w:rsid w:val="008D71C4"/>
    <w:rsid w:val="008E1EB3"/>
    <w:rsid w:val="008F3D18"/>
    <w:rsid w:val="00994D92"/>
    <w:rsid w:val="009B4A5E"/>
    <w:rsid w:val="009C23BC"/>
    <w:rsid w:val="009D70EE"/>
    <w:rsid w:val="009E3E67"/>
    <w:rsid w:val="009E4DB9"/>
    <w:rsid w:val="009E5806"/>
    <w:rsid w:val="00A01229"/>
    <w:rsid w:val="00A12EFF"/>
    <w:rsid w:val="00A1634B"/>
    <w:rsid w:val="00A16E91"/>
    <w:rsid w:val="00A85EB2"/>
    <w:rsid w:val="00AB27CD"/>
    <w:rsid w:val="00AD5274"/>
    <w:rsid w:val="00AE05B0"/>
    <w:rsid w:val="00AF2811"/>
    <w:rsid w:val="00B04323"/>
    <w:rsid w:val="00B2281A"/>
    <w:rsid w:val="00B41FC3"/>
    <w:rsid w:val="00B66044"/>
    <w:rsid w:val="00B81C1C"/>
    <w:rsid w:val="00B93667"/>
    <w:rsid w:val="00B96E12"/>
    <w:rsid w:val="00BB6BE7"/>
    <w:rsid w:val="00BD51C2"/>
    <w:rsid w:val="00BE6086"/>
    <w:rsid w:val="00BF154A"/>
    <w:rsid w:val="00C4136B"/>
    <w:rsid w:val="00C57055"/>
    <w:rsid w:val="00C94868"/>
    <w:rsid w:val="00CA106B"/>
    <w:rsid w:val="00CE1224"/>
    <w:rsid w:val="00D021F5"/>
    <w:rsid w:val="00D21562"/>
    <w:rsid w:val="00D25618"/>
    <w:rsid w:val="00D35381"/>
    <w:rsid w:val="00D861D1"/>
    <w:rsid w:val="00D9424E"/>
    <w:rsid w:val="00D95B85"/>
    <w:rsid w:val="00DA2CEF"/>
    <w:rsid w:val="00DB1222"/>
    <w:rsid w:val="00E03E8B"/>
    <w:rsid w:val="00E239A3"/>
    <w:rsid w:val="00E31D73"/>
    <w:rsid w:val="00E33044"/>
    <w:rsid w:val="00E464C3"/>
    <w:rsid w:val="00E54BC2"/>
    <w:rsid w:val="00E71304"/>
    <w:rsid w:val="00E9688D"/>
    <w:rsid w:val="00F03F76"/>
    <w:rsid w:val="00F05CE8"/>
    <w:rsid w:val="00F304FE"/>
    <w:rsid w:val="00F3504C"/>
    <w:rsid w:val="00F50705"/>
    <w:rsid w:val="00F574BF"/>
    <w:rsid w:val="00F61C09"/>
    <w:rsid w:val="00F67005"/>
    <w:rsid w:val="00F75FC8"/>
    <w:rsid w:val="00F800D4"/>
    <w:rsid w:val="00F80881"/>
    <w:rsid w:val="00FA4FE6"/>
    <w:rsid w:val="00FC6834"/>
    <w:rsid w:val="00FC77F4"/>
    <w:rsid w:val="00FD7A74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03B95"/>
  <w15:chartTrackingRefBased/>
  <w15:docId w15:val="{8B3B2C0D-D6E7-403D-AFF0-2EC438E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42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424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24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A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A7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21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zetargi-komunikat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3E17-3633-46E2-847A-62026E57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UM-GB-Kuchta</dc:creator>
  <cp:keywords/>
  <dc:description/>
  <cp:lastModifiedBy>Urząd Miejski Gubin</cp:lastModifiedBy>
  <cp:revision>17</cp:revision>
  <cp:lastPrinted>2024-06-04T12:02:00Z</cp:lastPrinted>
  <dcterms:created xsi:type="dcterms:W3CDTF">2023-01-26T08:44:00Z</dcterms:created>
  <dcterms:modified xsi:type="dcterms:W3CDTF">2024-06-04T12:19:00Z</dcterms:modified>
</cp:coreProperties>
</file>