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25" w:rsidRPr="005B339C" w:rsidRDefault="00877D44" w:rsidP="00E00528">
      <w:pPr>
        <w:pStyle w:val="Nagwek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90.95pt;height:101.75pt;z-index:251662336;mso-wrap-style:none">
            <v:textbox style="mso-fit-shape-to-text:t">
              <w:txbxContent>
                <w:p w:rsidR="00A07825" w:rsidRPr="004A5B5D" w:rsidRDefault="00A07825" w:rsidP="00A07825">
                  <w:pPr>
                    <w:pStyle w:val="Nagwek1"/>
                    <w:rPr>
                      <w:sz w:val="20"/>
                      <w:szCs w:val="20"/>
                    </w:rPr>
                  </w:pPr>
                  <w:r w:rsidRPr="004A5B5D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62025" cy="1190625"/>
                        <wp:effectExtent l="19050" t="0" r="9525" b="0"/>
                        <wp:docPr id="2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07825" w:rsidRPr="005B339C">
        <w:rPr>
          <w:bCs w:val="0"/>
          <w:sz w:val="28"/>
          <w:szCs w:val="28"/>
        </w:rPr>
        <w:t>BURMISTRZ MIASTA GUBINA</w:t>
      </w:r>
    </w:p>
    <w:p w:rsidR="00A07825" w:rsidRPr="005B339C" w:rsidRDefault="00A07825" w:rsidP="00A07825">
      <w:pPr>
        <w:pStyle w:val="Nagwek2"/>
        <w:rPr>
          <w:sz w:val="28"/>
          <w:szCs w:val="28"/>
        </w:rPr>
      </w:pPr>
      <w:r w:rsidRPr="005B339C">
        <w:rPr>
          <w:sz w:val="28"/>
          <w:szCs w:val="28"/>
        </w:rPr>
        <w:t xml:space="preserve">                                                         </w:t>
      </w:r>
    </w:p>
    <w:p w:rsidR="00A07825" w:rsidRPr="005B339C" w:rsidRDefault="00A07825" w:rsidP="00A07825">
      <w:pPr>
        <w:pStyle w:val="Nagwek2"/>
        <w:jc w:val="center"/>
        <w:rPr>
          <w:bCs w:val="0"/>
          <w:sz w:val="28"/>
          <w:szCs w:val="28"/>
        </w:rPr>
      </w:pPr>
      <w:r w:rsidRPr="005B339C">
        <w:rPr>
          <w:bCs w:val="0"/>
          <w:sz w:val="28"/>
          <w:szCs w:val="28"/>
        </w:rPr>
        <w:t>OGŁASZA</w:t>
      </w:r>
    </w:p>
    <w:p w:rsidR="00A07825" w:rsidRPr="005B339C" w:rsidRDefault="00A07825" w:rsidP="00A07825">
      <w:pPr>
        <w:pStyle w:val="Tekstpodstawowy"/>
        <w:ind w:right="685"/>
        <w:jc w:val="both"/>
        <w:rPr>
          <w:sz w:val="28"/>
          <w:szCs w:val="28"/>
        </w:rPr>
      </w:pPr>
    </w:p>
    <w:p w:rsidR="00917416" w:rsidRDefault="00917416" w:rsidP="00A07825">
      <w:pPr>
        <w:pStyle w:val="Tekstpodstawowy"/>
        <w:ind w:right="685"/>
        <w:jc w:val="center"/>
        <w:rPr>
          <w:sz w:val="28"/>
          <w:szCs w:val="28"/>
        </w:rPr>
      </w:pPr>
    </w:p>
    <w:p w:rsidR="00A07825" w:rsidRPr="005B339C" w:rsidRDefault="00A07825" w:rsidP="00A07825">
      <w:pPr>
        <w:pStyle w:val="Tekstpodstawowy"/>
        <w:ind w:right="685"/>
        <w:jc w:val="center"/>
        <w:rPr>
          <w:sz w:val="28"/>
          <w:szCs w:val="28"/>
        </w:rPr>
      </w:pPr>
      <w:r w:rsidRPr="005B339C">
        <w:rPr>
          <w:sz w:val="28"/>
          <w:szCs w:val="28"/>
        </w:rPr>
        <w:t>I przetarg ustny nieograniczony</w:t>
      </w:r>
    </w:p>
    <w:p w:rsidR="00A07825" w:rsidRDefault="00A07825" w:rsidP="00A07825">
      <w:pPr>
        <w:pStyle w:val="Tekstpodstawowy"/>
        <w:ind w:right="685"/>
        <w:jc w:val="both"/>
      </w:pPr>
      <w:r w:rsidRPr="00372B7D">
        <w:t>na sprzedaż nieruchomości gruntow</w:t>
      </w:r>
      <w:r w:rsidR="00906392">
        <w:t>ej</w:t>
      </w:r>
      <w:r w:rsidRPr="00372B7D">
        <w:t xml:space="preserve"> z przeznaczeniem pod budownictwo </w:t>
      </w:r>
      <w:r w:rsidR="00906392">
        <w:t>usługowe</w:t>
      </w:r>
      <w:r w:rsidRPr="00372B7D">
        <w:t xml:space="preserve">. </w:t>
      </w:r>
    </w:p>
    <w:p w:rsidR="005B339C" w:rsidRDefault="005B339C" w:rsidP="00A07825">
      <w:pPr>
        <w:pStyle w:val="Tekstpodstawowy"/>
        <w:ind w:right="685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417"/>
        <w:gridCol w:w="1701"/>
        <w:gridCol w:w="1701"/>
        <w:gridCol w:w="1418"/>
        <w:gridCol w:w="1842"/>
        <w:gridCol w:w="3119"/>
      </w:tblGrid>
      <w:tr w:rsidR="005B339C" w:rsidRPr="00DE2711" w:rsidTr="008006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</w:t>
            </w:r>
            <w:proofErr w:type="spellStart"/>
            <w:r w:rsidRPr="005B339C">
              <w:rPr>
                <w:sz w:val="20"/>
                <w:szCs w:val="20"/>
              </w:rPr>
              <w:t>m²</w:t>
            </w:r>
            <w:proofErr w:type="spellEnd"/>
            <w:r w:rsidRPr="005B339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5B339C" w:rsidRP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9C" w:rsidRP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Termin  przetargów  odbytych.</w:t>
            </w:r>
          </w:p>
          <w:p w:rsidR="005B339C" w:rsidRP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9C" w:rsidRPr="005B339C" w:rsidRDefault="005B339C" w:rsidP="005B339C">
            <w:pPr>
              <w:pStyle w:val="Tekstpodstawowy"/>
              <w:rPr>
                <w:sz w:val="16"/>
                <w:szCs w:val="16"/>
              </w:rPr>
            </w:pPr>
          </w:p>
          <w:p w:rsidR="005B339C" w:rsidRPr="005B339C" w:rsidRDefault="005B339C" w:rsidP="005B339C">
            <w:pPr>
              <w:pStyle w:val="Tekstpodstawowy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5B339C" w:rsidRPr="00DE2711" w:rsidRDefault="005B339C" w:rsidP="005B339C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5B339C" w:rsidRPr="00957A35" w:rsidTr="008006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957A35" w:rsidRDefault="005B339C" w:rsidP="005B339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957A35" w:rsidRDefault="005B339C" w:rsidP="005B339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363/104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957A35" w:rsidRDefault="005B339C" w:rsidP="005B339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E3098D">
              <w:rPr>
                <w:sz w:val="20"/>
                <w:szCs w:val="20"/>
              </w:rPr>
              <w:t>Marszałka Żymierskiego</w:t>
            </w:r>
          </w:p>
          <w:p w:rsidR="005B339C" w:rsidRPr="00957A35" w:rsidRDefault="005B339C" w:rsidP="00E3098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E3098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957A35" w:rsidRDefault="00E3098D" w:rsidP="00E3098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957A35" w:rsidRDefault="005B339C" w:rsidP="00E3098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3098D">
              <w:rPr>
                <w:sz w:val="20"/>
                <w:szCs w:val="20"/>
              </w:rPr>
              <w:t>870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9C" w:rsidRPr="00957A35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 w:rsidRPr="00957A35"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9C" w:rsidRDefault="00E3098D" w:rsidP="00C30FD7">
            <w:pPr>
              <w:pStyle w:val="Tekstpodstawowy"/>
              <w:rPr>
                <w:b w:val="0"/>
                <w:sz w:val="16"/>
                <w:szCs w:val="16"/>
              </w:rPr>
            </w:pPr>
            <w:r w:rsidRPr="00E3098D">
              <w:rPr>
                <w:b w:val="0"/>
                <w:sz w:val="16"/>
                <w:szCs w:val="16"/>
              </w:rPr>
              <w:t xml:space="preserve">Wydana decyzja o warunkach zabudowy GB-7331/28/2007-W z dnia 25.05.2007r. </w:t>
            </w:r>
          </w:p>
          <w:p w:rsidR="00E3098D" w:rsidRPr="00E3098D" w:rsidRDefault="00506859" w:rsidP="00C30FD7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W granicach działki znajduje </w:t>
            </w:r>
            <w:r w:rsidR="00917416">
              <w:rPr>
                <w:b w:val="0"/>
                <w:sz w:val="16"/>
                <w:szCs w:val="16"/>
              </w:rPr>
              <w:t xml:space="preserve">się nieczynny  obsypany ziemią zbiornik na wodę o konstrukcji żelbetowej. Przez teren przebiega ciepłociąg. </w:t>
            </w:r>
          </w:p>
          <w:p w:rsidR="005B339C" w:rsidRPr="00E3098D" w:rsidRDefault="005B339C" w:rsidP="00C30FD7">
            <w:pPr>
              <w:pStyle w:val="Tekstpodstawowy"/>
              <w:rPr>
                <w:b w:val="0"/>
                <w:sz w:val="16"/>
                <w:szCs w:val="16"/>
              </w:rPr>
            </w:pPr>
            <w:r w:rsidRPr="00E3098D">
              <w:rPr>
                <w:b w:val="0"/>
                <w:sz w:val="16"/>
                <w:szCs w:val="16"/>
              </w:rPr>
              <w:t xml:space="preserve">   </w:t>
            </w:r>
          </w:p>
        </w:tc>
      </w:tr>
    </w:tbl>
    <w:p w:rsidR="00A07825" w:rsidRDefault="00A07825" w:rsidP="00A07825">
      <w:pPr>
        <w:pStyle w:val="Tekstpodstawowy"/>
        <w:ind w:right="685"/>
        <w:jc w:val="both"/>
      </w:pPr>
    </w:p>
    <w:p w:rsidR="005B339C" w:rsidRDefault="005B339C" w:rsidP="005B339C">
      <w:pPr>
        <w:pStyle w:val="Tekstpodstawowy"/>
        <w:jc w:val="both"/>
        <w:rPr>
          <w:sz w:val="22"/>
          <w:szCs w:val="22"/>
        </w:rPr>
      </w:pPr>
      <w:r w:rsidRPr="00372B7D">
        <w:rPr>
          <w:sz w:val="22"/>
          <w:szCs w:val="22"/>
        </w:rPr>
        <w:t xml:space="preserve">na oddanie w użytkowanie wieczyste nieruchomości gruntowej, niezabudowanej z przeznaczeniem pod budownictwo </w:t>
      </w:r>
      <w:r w:rsidR="008006D0">
        <w:rPr>
          <w:sz w:val="22"/>
          <w:szCs w:val="22"/>
        </w:rPr>
        <w:t>usługowo-mieszkaniowe</w:t>
      </w:r>
      <w:r w:rsidRPr="00372B7D">
        <w:rPr>
          <w:sz w:val="22"/>
          <w:szCs w:val="22"/>
        </w:rPr>
        <w:t>.</w:t>
      </w:r>
    </w:p>
    <w:p w:rsidR="005B339C" w:rsidRDefault="005B339C" w:rsidP="005B339C">
      <w:pPr>
        <w:pStyle w:val="Tekstpodstawowy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5B339C" w:rsidRPr="00957A35" w:rsidTr="00C30FD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957A35" w:rsidRDefault="00B72DBF" w:rsidP="00B72DB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957A35" w:rsidRDefault="008006D0" w:rsidP="00800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957A35" w:rsidRDefault="008006D0" w:rsidP="00800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Default="005B339C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8006D0">
              <w:rPr>
                <w:sz w:val="20"/>
                <w:szCs w:val="20"/>
              </w:rPr>
              <w:t>Dolna</w:t>
            </w:r>
            <w:r>
              <w:rPr>
                <w:sz w:val="20"/>
                <w:szCs w:val="20"/>
              </w:rPr>
              <w:t xml:space="preserve"> </w:t>
            </w:r>
          </w:p>
          <w:p w:rsidR="005B339C" w:rsidRPr="00957A35" w:rsidRDefault="005B339C" w:rsidP="00800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8006D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957A35" w:rsidRDefault="008006D0" w:rsidP="00800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339C" w:rsidRPr="00957A35" w:rsidRDefault="008006D0" w:rsidP="00800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9C" w:rsidRPr="00957A35" w:rsidRDefault="008006D0" w:rsidP="00C30FD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9C" w:rsidRDefault="005B339C" w:rsidP="00C30FD7">
            <w:pPr>
              <w:pStyle w:val="Tekstpodstawowy"/>
              <w:rPr>
                <w:sz w:val="16"/>
                <w:szCs w:val="16"/>
              </w:rPr>
            </w:pPr>
          </w:p>
          <w:p w:rsidR="005B339C" w:rsidRPr="008706CF" w:rsidRDefault="005B339C" w:rsidP="00C30FD7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5B339C" w:rsidRDefault="005B339C" w:rsidP="005B339C">
      <w:pPr>
        <w:pStyle w:val="Tekstpodstawowy"/>
        <w:ind w:right="685"/>
        <w:jc w:val="center"/>
        <w:rPr>
          <w:sz w:val="32"/>
          <w:szCs w:val="32"/>
        </w:rPr>
      </w:pPr>
    </w:p>
    <w:p w:rsidR="005B339C" w:rsidRPr="00372B7D" w:rsidRDefault="009B14A0" w:rsidP="005B339C">
      <w:pPr>
        <w:pStyle w:val="Tekstpodstawowy"/>
        <w:ind w:right="685"/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5B339C" w:rsidRPr="00372B7D">
        <w:rPr>
          <w:sz w:val="32"/>
          <w:szCs w:val="32"/>
        </w:rPr>
        <w:t>I przetarg ustny nieograniczony</w:t>
      </w:r>
    </w:p>
    <w:p w:rsidR="005B339C" w:rsidRDefault="005B339C" w:rsidP="005B339C">
      <w:pPr>
        <w:pStyle w:val="Tekstpodstawowy"/>
        <w:ind w:right="685"/>
        <w:jc w:val="both"/>
      </w:pPr>
      <w:r w:rsidRPr="00372B7D">
        <w:t>na sprzedaż nieruchomości gruntow</w:t>
      </w:r>
      <w:r>
        <w:t>ych</w:t>
      </w:r>
      <w:r w:rsidRPr="00372B7D">
        <w:t>, niezabudowan</w:t>
      </w:r>
      <w:r>
        <w:t>ych</w:t>
      </w:r>
      <w:r w:rsidRPr="00372B7D">
        <w:t xml:space="preserve"> z przeznaczeniem pod budownictwo mieszkaniowe. </w:t>
      </w:r>
    </w:p>
    <w:p w:rsidR="005B339C" w:rsidRPr="00372B7D" w:rsidRDefault="005B339C" w:rsidP="005B339C">
      <w:pPr>
        <w:pStyle w:val="Tekstpodstawowy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A07825" w:rsidRPr="00957A35" w:rsidTr="00F93B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9B14A0" w:rsidP="009B14A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Daszyńskiego</w:t>
            </w:r>
          </w:p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5" w:rsidRPr="00957A35" w:rsidRDefault="009B14A0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22.04.2010r.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5" w:rsidRDefault="00A07825" w:rsidP="00F93B73">
            <w:pPr>
              <w:pStyle w:val="Tekstpodstawowy"/>
              <w:rPr>
                <w:sz w:val="16"/>
                <w:szCs w:val="16"/>
              </w:rPr>
            </w:pPr>
          </w:p>
          <w:p w:rsidR="00A07825" w:rsidRPr="008706CF" w:rsidRDefault="00A07825" w:rsidP="00F93B73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A07825" w:rsidRPr="00957A35" w:rsidTr="00F93B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9B14A0" w:rsidP="009B14A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Wyzwolenia</w:t>
            </w:r>
          </w:p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5" w:rsidRPr="00957A35" w:rsidRDefault="009B14A0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22.04.2010r.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5" w:rsidRDefault="00A07825" w:rsidP="00F93B73">
            <w:pPr>
              <w:pStyle w:val="Tekstpodstawowy"/>
              <w:rPr>
                <w:sz w:val="16"/>
                <w:szCs w:val="16"/>
              </w:rPr>
            </w:pPr>
          </w:p>
          <w:p w:rsidR="00A07825" w:rsidRPr="008706CF" w:rsidRDefault="00A07825" w:rsidP="00F93B73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A07825" w:rsidRPr="00957A35" w:rsidTr="00F93B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9B14A0" w:rsidP="009B14A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Wyzwolenia</w:t>
            </w:r>
          </w:p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5" w:rsidRPr="00957A35" w:rsidRDefault="008F3F8B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14A0">
              <w:rPr>
                <w:sz w:val="20"/>
                <w:szCs w:val="20"/>
              </w:rPr>
              <w:t>2.04.2010r.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5" w:rsidRDefault="00A07825" w:rsidP="00F93B73">
            <w:pPr>
              <w:pStyle w:val="Tekstpodstawowy"/>
              <w:rPr>
                <w:sz w:val="16"/>
                <w:szCs w:val="16"/>
              </w:rPr>
            </w:pPr>
          </w:p>
          <w:p w:rsidR="00A07825" w:rsidRPr="008706CF" w:rsidRDefault="00A07825" w:rsidP="00F93B73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A07825" w:rsidRDefault="00A07825" w:rsidP="00A07825">
      <w:pPr>
        <w:pStyle w:val="Tekstpodstawowy"/>
        <w:jc w:val="both"/>
        <w:rPr>
          <w:sz w:val="20"/>
          <w:szCs w:val="20"/>
        </w:rPr>
      </w:pPr>
    </w:p>
    <w:p w:rsidR="00A07825" w:rsidRDefault="00A07825" w:rsidP="00A07825">
      <w:pPr>
        <w:pStyle w:val="Tekstpodstawowy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5B339C">
        <w:rPr>
          <w:sz w:val="28"/>
          <w:szCs w:val="28"/>
        </w:rPr>
        <w:t>V</w:t>
      </w:r>
      <w:r>
        <w:rPr>
          <w:sz w:val="28"/>
          <w:szCs w:val="28"/>
        </w:rPr>
        <w:t xml:space="preserve"> przetarg ustny nieograniczony</w:t>
      </w:r>
    </w:p>
    <w:p w:rsidR="00A07825" w:rsidRPr="00372B7D" w:rsidRDefault="00A07825" w:rsidP="00A07825">
      <w:pPr>
        <w:pStyle w:val="Tekstpodstawowy"/>
        <w:jc w:val="both"/>
        <w:rPr>
          <w:sz w:val="22"/>
          <w:szCs w:val="22"/>
        </w:rPr>
      </w:pPr>
      <w:r w:rsidRPr="00372B7D">
        <w:rPr>
          <w:sz w:val="22"/>
          <w:szCs w:val="22"/>
        </w:rPr>
        <w:t>na oddanie w użytkowanie wieczyste nieruchomości gruntowej, niezabudowanej z przeznaczeniem pod budownictwo mieszkaniowe zgodnie z miejscowym planem zagospodarowania przestrzennego terenu położonego w obrębie ulic Spokojnej, Sikorskiego, 1-go Maja i Kosynierów w Gubinie.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A07825" w:rsidRPr="00957A35" w:rsidTr="00F93B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9B14A0" w:rsidP="009B14A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232/55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Kosynierów </w:t>
            </w:r>
          </w:p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8.10.2009 r.</w:t>
            </w:r>
          </w:p>
          <w:p w:rsidR="009B14A0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10.12.2009r.</w:t>
            </w:r>
          </w:p>
          <w:p w:rsidR="00A07825" w:rsidRPr="00957A35" w:rsidRDefault="009B14A0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22.04.2010r. </w:t>
            </w:r>
            <w:r w:rsidR="00A078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5" w:rsidRDefault="00A07825" w:rsidP="00F93B73">
            <w:pPr>
              <w:pStyle w:val="Tekstpodstawowy"/>
              <w:rPr>
                <w:sz w:val="16"/>
                <w:szCs w:val="16"/>
              </w:rPr>
            </w:pPr>
          </w:p>
          <w:p w:rsidR="00A07825" w:rsidRPr="008706CF" w:rsidRDefault="00A07825" w:rsidP="00F93B73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A07825" w:rsidRDefault="00A07825" w:rsidP="00A07825">
      <w:pPr>
        <w:pStyle w:val="Tekstpodstawowy"/>
        <w:ind w:right="624"/>
        <w:jc w:val="center"/>
        <w:rPr>
          <w:sz w:val="28"/>
          <w:szCs w:val="28"/>
        </w:rPr>
      </w:pPr>
    </w:p>
    <w:p w:rsidR="00A07825" w:rsidRDefault="00A07825" w:rsidP="00A07825">
      <w:pPr>
        <w:pStyle w:val="Tekstpodstawowy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przetarg ustny ograniczony dla właścicieli dz. nr </w:t>
      </w:r>
      <w:r w:rsidR="009B14A0">
        <w:rPr>
          <w:sz w:val="28"/>
          <w:szCs w:val="28"/>
        </w:rPr>
        <w:t>25/2</w:t>
      </w:r>
      <w:r>
        <w:rPr>
          <w:sz w:val="28"/>
          <w:szCs w:val="28"/>
        </w:rPr>
        <w:t xml:space="preserve"> i </w:t>
      </w:r>
      <w:r w:rsidR="009B14A0">
        <w:rPr>
          <w:sz w:val="28"/>
          <w:szCs w:val="28"/>
        </w:rPr>
        <w:t>26</w:t>
      </w:r>
      <w:r>
        <w:rPr>
          <w:sz w:val="28"/>
          <w:szCs w:val="28"/>
        </w:rPr>
        <w:t>.</w:t>
      </w:r>
    </w:p>
    <w:p w:rsidR="00A07825" w:rsidRPr="00744F1A" w:rsidRDefault="00A07825" w:rsidP="00A07825">
      <w:pPr>
        <w:pStyle w:val="Tekstpodstawowy"/>
        <w:ind w:right="624"/>
      </w:pPr>
      <w:r w:rsidRPr="00744F1A">
        <w:t>Na sprzedaż nieruchomości gruntowej</w:t>
      </w:r>
      <w:r>
        <w:t xml:space="preserve">, niezabudowanej z przeznaczeniem na poprawę warunków zagospodarowania przyległej nieruchomości. </w:t>
      </w:r>
      <w:r w:rsidRPr="00744F1A">
        <w:t xml:space="preserve">           </w:t>
      </w:r>
    </w:p>
    <w:p w:rsidR="00A07825" w:rsidRPr="00372B7D" w:rsidRDefault="00A07825" w:rsidP="00A07825">
      <w:pPr>
        <w:pStyle w:val="Tekstpodstawowy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134"/>
        <w:gridCol w:w="1275"/>
        <w:gridCol w:w="1843"/>
        <w:gridCol w:w="1701"/>
        <w:gridCol w:w="1418"/>
        <w:gridCol w:w="1842"/>
        <w:gridCol w:w="3119"/>
      </w:tblGrid>
      <w:tr w:rsidR="00A07825" w:rsidRPr="00957A35" w:rsidTr="00F93B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9B14A0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9B14A0" w:rsidP="009B14A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9B14A0" w:rsidP="009B14A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9B14A0">
              <w:rPr>
                <w:sz w:val="20"/>
                <w:szCs w:val="20"/>
              </w:rPr>
              <w:t xml:space="preserve">Repatriantów </w:t>
            </w:r>
            <w:r>
              <w:rPr>
                <w:sz w:val="20"/>
                <w:szCs w:val="20"/>
              </w:rPr>
              <w:t xml:space="preserve"> </w:t>
            </w:r>
          </w:p>
          <w:p w:rsidR="00A07825" w:rsidRPr="00957A35" w:rsidRDefault="00A07825" w:rsidP="009B14A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9B14A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9B14A0" w:rsidP="009B14A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21.900</w:t>
            </w:r>
            <w:r w:rsidR="00A0782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7825" w:rsidRPr="00957A35" w:rsidRDefault="009B14A0" w:rsidP="009B14A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2.190</w:t>
            </w:r>
            <w:r w:rsidR="00A07825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5" w:rsidRPr="00957A35" w:rsidRDefault="00A07825" w:rsidP="00F93B7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5" w:rsidRDefault="00A07825" w:rsidP="00F93B73">
            <w:pPr>
              <w:pStyle w:val="Tekstpodstawowy"/>
              <w:rPr>
                <w:sz w:val="16"/>
                <w:szCs w:val="16"/>
              </w:rPr>
            </w:pPr>
          </w:p>
          <w:p w:rsidR="00A07825" w:rsidRPr="008706CF" w:rsidRDefault="00A07825" w:rsidP="00F93B73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A07825" w:rsidRPr="00BE73E7" w:rsidRDefault="00A07825" w:rsidP="00A07825">
      <w:pPr>
        <w:pStyle w:val="Tekstpodstawowy"/>
        <w:jc w:val="both"/>
        <w:rPr>
          <w:sz w:val="20"/>
          <w:szCs w:val="20"/>
        </w:rPr>
      </w:pPr>
    </w:p>
    <w:p w:rsidR="00A07825" w:rsidRDefault="00A07825" w:rsidP="00A07825">
      <w:pPr>
        <w:pStyle w:val="Tekstpodstawowy"/>
        <w:jc w:val="both"/>
        <w:rPr>
          <w:sz w:val="20"/>
          <w:szCs w:val="20"/>
        </w:rPr>
      </w:pPr>
    </w:p>
    <w:p w:rsidR="00A07825" w:rsidRDefault="00A07825" w:rsidP="00A07825">
      <w:pPr>
        <w:pStyle w:val="Tekstpodstawowy"/>
        <w:ind w:right="-24"/>
        <w:jc w:val="both"/>
        <w:rPr>
          <w:sz w:val="20"/>
          <w:szCs w:val="20"/>
        </w:rPr>
      </w:pPr>
    </w:p>
    <w:p w:rsidR="00A07825" w:rsidRDefault="00A07825" w:rsidP="00A07825">
      <w:pPr>
        <w:pStyle w:val="Tekstpodstawowy"/>
        <w:jc w:val="both"/>
      </w:pPr>
    </w:p>
    <w:p w:rsidR="00A07825" w:rsidRDefault="00A07825" w:rsidP="00A07825">
      <w:pPr>
        <w:pStyle w:val="Tekstpodstawowy"/>
        <w:jc w:val="both"/>
      </w:pPr>
      <w:r>
        <w:t>Nieruchomości stanowią własność Gminy Gubin o statusie miejskim.</w:t>
      </w:r>
    </w:p>
    <w:p w:rsidR="00A07825" w:rsidRDefault="00A07825" w:rsidP="00A07825">
      <w:pPr>
        <w:pStyle w:val="Tekstpodstawowy"/>
        <w:jc w:val="both"/>
      </w:pPr>
      <w:r>
        <w:rPr>
          <w:b w:val="0"/>
          <w:bCs w:val="0"/>
        </w:rPr>
        <w:t xml:space="preserve">Przetarg odbędzie się dnia </w:t>
      </w:r>
      <w:r w:rsidRPr="00991382">
        <w:rPr>
          <w:bCs w:val="0"/>
          <w:u w:val="single"/>
        </w:rPr>
        <w:t>2</w:t>
      </w:r>
      <w:r w:rsidR="008006D0">
        <w:rPr>
          <w:bCs w:val="0"/>
          <w:u w:val="single"/>
        </w:rPr>
        <w:t>4 czerwca</w:t>
      </w:r>
      <w:r>
        <w:rPr>
          <w:u w:val="single"/>
        </w:rPr>
        <w:t xml:space="preserve"> 2010 r. o godz. 11.00</w:t>
      </w:r>
      <w:r>
        <w:rPr>
          <w:b w:val="0"/>
          <w:bCs w:val="0"/>
        </w:rPr>
        <w:t xml:space="preserve"> </w:t>
      </w:r>
      <w:r>
        <w:t xml:space="preserve">w sali </w:t>
      </w:r>
      <w:r w:rsidR="008006D0">
        <w:t>narad</w:t>
      </w:r>
      <w:r>
        <w:t xml:space="preserve"> Urzędu Miejskiego w Gubinie ul. Piastowska 24.</w:t>
      </w:r>
    </w:p>
    <w:p w:rsidR="00A07825" w:rsidRPr="00442924" w:rsidRDefault="00A07825" w:rsidP="00A07825">
      <w:pPr>
        <w:pStyle w:val="Tekstpodstawowy"/>
        <w:jc w:val="both"/>
      </w:pPr>
      <w:r>
        <w:rPr>
          <w:b w:val="0"/>
          <w:bCs w:val="0"/>
        </w:rPr>
        <w:t>Wadium w pieniądzu, w wysokości 10% ceny wywoławczej, należy wpłacić najpóźniej</w:t>
      </w:r>
      <w:r>
        <w:t xml:space="preserve"> do dnia </w:t>
      </w:r>
      <w:r w:rsidR="008006D0">
        <w:t>21 czerwca</w:t>
      </w:r>
      <w:r>
        <w:t xml:space="preserve"> 2010 r. </w:t>
      </w:r>
      <w:r>
        <w:rPr>
          <w:b w:val="0"/>
          <w:bCs w:val="0"/>
        </w:rPr>
        <w:t>na konto PKO BP S.A. o/Gubin nr  131020 5402 0000 0502 0027 8747 (w tytule wpłaty wskazać nieruchomość, której dotyczy).</w:t>
      </w:r>
    </w:p>
    <w:p w:rsidR="00A07825" w:rsidRPr="00C02731" w:rsidRDefault="00A07825" w:rsidP="00A07825">
      <w:pPr>
        <w:pStyle w:val="Tekstpodstawowy"/>
        <w:jc w:val="both"/>
        <w:rPr>
          <w:u w:val="single"/>
        </w:rPr>
      </w:pPr>
      <w:r w:rsidRPr="00326BA8">
        <w:rPr>
          <w:b w:val="0"/>
          <w:bCs w:val="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bCs w:val="0"/>
        </w:rPr>
        <w:t>.</w:t>
      </w:r>
    </w:p>
    <w:p w:rsidR="00A07825" w:rsidRDefault="00A07825" w:rsidP="00A07825">
      <w:pPr>
        <w:pStyle w:val="Tekstpodstawowy"/>
        <w:jc w:val="both"/>
        <w:rPr>
          <w:u w:val="single"/>
        </w:rPr>
      </w:pPr>
      <w:r w:rsidRPr="00C02731">
        <w:rPr>
          <w:u w:val="single"/>
        </w:rPr>
        <w:t xml:space="preserve"> </w:t>
      </w:r>
      <w:r>
        <w:rPr>
          <w:b w:val="0"/>
          <w:bCs w:val="0"/>
          <w:u w:val="single"/>
        </w:rPr>
        <w:t>Dotyczy nieruchomości oddawanej w użytkowanie wieczyste:</w:t>
      </w:r>
    </w:p>
    <w:p w:rsidR="00A07825" w:rsidRDefault="00A07825" w:rsidP="00A0782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Pierwsza opłata roczna z tytułu nabycia prawa użytkowania wieczystego gruntu wynosi 25% ceny (do której należy doliczyć podatek VAT w wysokości 22%) uzyskanej w przetargu nabycia nieruchomości i płatna jest przed zawarciem umowy notarialnej. Pozostałe opłaty roczne za użytkowanie wieczyste wynosić będą odpowiednio:</w:t>
      </w:r>
      <w:r w:rsidR="008F3F8B">
        <w:rPr>
          <w:b w:val="0"/>
          <w:bCs w:val="0"/>
        </w:rPr>
        <w:t xml:space="preserve"> poz. 2 – 3% i poz. 6 - </w:t>
      </w:r>
      <w:r>
        <w:rPr>
          <w:b w:val="0"/>
          <w:bCs w:val="0"/>
        </w:rPr>
        <w:t>1 % ceny wylicytowanej działki (plus VAT 22%) i są płatne do 31 marca każdego roku. Opłaty te mogą być aktualizowane w okresie trwania użytkowania wieczystego na skutek zmiany wartości rynkowej gruntów, nie częściej niż raz w roku.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A07825" w:rsidRPr="00E85351" w:rsidRDefault="00A07825" w:rsidP="00A07825">
      <w:pPr>
        <w:pStyle w:val="Tekstpodstawowy"/>
        <w:jc w:val="both"/>
      </w:pPr>
    </w:p>
    <w:p w:rsidR="00A07825" w:rsidRDefault="00A07825" w:rsidP="00A07825">
      <w:pPr>
        <w:pStyle w:val="Tekstpodstawowy"/>
        <w:jc w:val="both"/>
      </w:pPr>
      <w:r>
        <w:rPr>
          <w:b w:val="0"/>
          <w:bCs w:val="0"/>
        </w:rPr>
        <w:t>Przetarg przeprowadzi komisja w składzie wyznaczonym w § 1 Zarządzenia nr I/2010 Burmistrza Miasta Gubina z dnia 5 stycznia 2010 r.</w:t>
      </w:r>
    </w:p>
    <w:p w:rsidR="00A07825" w:rsidRDefault="00A07825" w:rsidP="00A0782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A07825" w:rsidRDefault="00A07825" w:rsidP="00A07825">
      <w:pPr>
        <w:pStyle w:val="Tekstpodstawowy"/>
        <w:jc w:val="both"/>
      </w:pPr>
      <w:r>
        <w:rPr>
          <w:b w:val="0"/>
          <w:bCs w:val="0"/>
        </w:rPr>
        <w:t xml:space="preserve">Koszty przygotowania dokumentacji, sporządzenia umowy notarialnej i opłaty sądowe w całości ponosi nabywca.  </w:t>
      </w:r>
    </w:p>
    <w:p w:rsidR="00A07825" w:rsidRDefault="00A07825" w:rsidP="00A07825">
      <w:pPr>
        <w:pStyle w:val="Tekstpodstawowy"/>
        <w:jc w:val="both"/>
      </w:pPr>
      <w:r>
        <w:rPr>
          <w:b w:val="0"/>
          <w:bCs w:val="0"/>
        </w:rPr>
        <w:t>Do ceny nieruchomości należy doliczyć podatek VAT od towarów i usług w stawce 22% zgodnie</w:t>
      </w:r>
      <w:r w:rsidR="00906392">
        <w:rPr>
          <w:b w:val="0"/>
          <w:bCs w:val="0"/>
        </w:rPr>
        <w:t xml:space="preserve"> z ustawą z d</w:t>
      </w:r>
      <w:r>
        <w:rPr>
          <w:b w:val="0"/>
          <w:bCs w:val="0"/>
        </w:rPr>
        <w:t>nia 11 marca 2004 r.  „ o podatku od towarów i usług” (</w:t>
      </w:r>
      <w:proofErr w:type="spellStart"/>
      <w:r>
        <w:rPr>
          <w:b w:val="0"/>
          <w:bCs w:val="0"/>
        </w:rPr>
        <w:t>Dz.U</w:t>
      </w:r>
      <w:proofErr w:type="spellEnd"/>
      <w:r>
        <w:rPr>
          <w:b w:val="0"/>
          <w:bCs w:val="0"/>
        </w:rPr>
        <w:t xml:space="preserve">. z 2004 r. Nr 54 poz. 535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zm.).</w:t>
      </w:r>
    </w:p>
    <w:p w:rsidR="00A07825" w:rsidRDefault="00A07825" w:rsidP="00A0782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Osoba uczestnicząca w przetargu musi okazać dowód wpłaty wadium oraz dowód tożsamości, a osoba reprezentująca w przetargu uczestnika musi okazać się stosownym pełnomocnictwem. 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A07825" w:rsidRDefault="00A07825" w:rsidP="00A0782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Niedotrzymanie terminu zawarcia umowy notarialnej bez usprawiedliwienia przez uczestnika, który przetarg wygra, powoduje przepadek wadium a przetarg czyni niebyłym.</w:t>
      </w:r>
    </w:p>
    <w:p w:rsidR="00A07825" w:rsidRDefault="00A07825" w:rsidP="00A0782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Nabywca przyjmuje nieruchomość w stanie istniejącym.</w:t>
      </w:r>
    </w:p>
    <w:p w:rsidR="00A07825" w:rsidRDefault="00A07825" w:rsidP="00A0782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Sprzedaż nieruchomości następuje na podstawie przepisów ustawy z dnia 21 sierpnia 1997 r. o gospodarce nieruchomościami ( Dz. U. z 2004 r. Nr 261, poz. 2603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 ). Przetarg zostanie przeprowadzony zgodnie z Rozporządzeniem Rady Ministrów z dnia 14 września 2004 r. w sprawie sposobu i trybu przeprowadzania przetargów oraz rokowań na zbycie nieruchomości (Dz. U. Nr 207, poz. 2108).</w:t>
      </w:r>
    </w:p>
    <w:p w:rsidR="00A07825" w:rsidRDefault="00A07825" w:rsidP="00A0782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Ogłaszający ma prawo do odwołania ogłoszenia przetargu w formie właściwej dla jego ogłoszenia.</w:t>
      </w:r>
    </w:p>
    <w:p w:rsidR="00A07825" w:rsidRDefault="00A07825" w:rsidP="00A07825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Ogłoszenie podaje się do publicznej wiadomości na okres jednego miesiąca, począwszy od dnia </w:t>
      </w:r>
      <w:r w:rsidR="008F3F8B">
        <w:rPr>
          <w:b w:val="0"/>
          <w:bCs w:val="0"/>
        </w:rPr>
        <w:t>21 maja 2010</w:t>
      </w:r>
      <w:r>
        <w:rPr>
          <w:b w:val="0"/>
          <w:bCs w:val="0"/>
        </w:rPr>
        <w:t xml:space="preserve"> r.</w:t>
      </w:r>
    </w:p>
    <w:p w:rsidR="00A07825" w:rsidRPr="00CC1181" w:rsidRDefault="00A07825" w:rsidP="00A07825">
      <w:pPr>
        <w:pStyle w:val="Tekstpodstawowy"/>
        <w:jc w:val="both"/>
        <w:rPr>
          <w:b w:val="0"/>
          <w:bCs w:val="0"/>
        </w:rPr>
        <w:sectPr w:rsidR="00A07825" w:rsidRPr="00CC1181" w:rsidSect="000D2D39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A07825" w:rsidRPr="00596FC0" w:rsidRDefault="00A07825" w:rsidP="00A07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C0">
        <w:rPr>
          <w:rFonts w:ascii="Times New Roman" w:hAnsi="Times New Roman" w:cs="Times New Roman"/>
          <w:sz w:val="24"/>
          <w:szCs w:val="24"/>
        </w:rPr>
        <w:lastRenderedPageBreak/>
        <w:t xml:space="preserve">Szczegółowych informacji odnośnie zbywanych nieruchomości można uzyskać w Wydziale Nieruchomości i Gospodarki Przestrzennej Urzędu Miejskiego w Gubinie, ul. Piastowska 24, </w:t>
      </w:r>
      <w:proofErr w:type="spellStart"/>
      <w:r w:rsidRPr="00596FC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96FC0">
        <w:rPr>
          <w:rFonts w:ascii="Times New Roman" w:hAnsi="Times New Roman" w:cs="Times New Roman"/>
          <w:sz w:val="24"/>
          <w:szCs w:val="24"/>
        </w:rPr>
        <w:t xml:space="preserve"> (068)45581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596FC0">
        <w:rPr>
          <w:rFonts w:ascii="Times New Roman" w:hAnsi="Times New Roman" w:cs="Times New Roman"/>
          <w:sz w:val="24"/>
          <w:szCs w:val="24"/>
        </w:rPr>
        <w:t>, w godzinach pracy urzędu. Ogłoszenie o przetargu jest zamieszczone na stronie internetowej Urzędu Miejskiego w Gubinie www.bip.gubin.pl</w:t>
      </w:r>
      <w:r w:rsidR="008F3F8B">
        <w:rPr>
          <w:rFonts w:ascii="Times New Roman" w:hAnsi="Times New Roman" w:cs="Times New Roman"/>
          <w:sz w:val="24"/>
          <w:szCs w:val="24"/>
        </w:rPr>
        <w:t>.</w:t>
      </w:r>
      <w:r w:rsidRPr="0059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825" w:rsidRDefault="00A07825" w:rsidP="00A07825">
      <w:pPr>
        <w:pStyle w:val="Tekstpodstawowy"/>
        <w:sectPr w:rsidR="00A07825" w:rsidSect="00991382"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E87EB9" w:rsidRDefault="00E87EB9" w:rsidP="0049512F">
      <w:pPr>
        <w:pStyle w:val="Tekstpodstawowy"/>
      </w:pPr>
    </w:p>
    <w:sectPr w:rsidR="00E87EB9" w:rsidSect="00991382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C1"/>
    <w:multiLevelType w:val="hybridMultilevel"/>
    <w:tmpl w:val="DCD8C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A0DB0"/>
    <w:multiLevelType w:val="hybridMultilevel"/>
    <w:tmpl w:val="77162A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24325"/>
    <w:multiLevelType w:val="hybridMultilevel"/>
    <w:tmpl w:val="DCD8C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B379F"/>
    <w:multiLevelType w:val="hybridMultilevel"/>
    <w:tmpl w:val="1D5258D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6805BC4"/>
    <w:multiLevelType w:val="hybridMultilevel"/>
    <w:tmpl w:val="F000CD76"/>
    <w:lvl w:ilvl="0" w:tplc="F1281A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4253"/>
    <w:rsid w:val="00031879"/>
    <w:rsid w:val="00045472"/>
    <w:rsid w:val="00055781"/>
    <w:rsid w:val="00085826"/>
    <w:rsid w:val="000A775D"/>
    <w:rsid w:val="000D2D39"/>
    <w:rsid w:val="00135826"/>
    <w:rsid w:val="0019783E"/>
    <w:rsid w:val="001A45AD"/>
    <w:rsid w:val="001D6836"/>
    <w:rsid w:val="002040B8"/>
    <w:rsid w:val="00207213"/>
    <w:rsid w:val="0024732E"/>
    <w:rsid w:val="00261EF3"/>
    <w:rsid w:val="00281D43"/>
    <w:rsid w:val="002A63AE"/>
    <w:rsid w:val="002C1017"/>
    <w:rsid w:val="002E18B6"/>
    <w:rsid w:val="002E2426"/>
    <w:rsid w:val="00326BA8"/>
    <w:rsid w:val="00354545"/>
    <w:rsid w:val="00372B7D"/>
    <w:rsid w:val="00373F4F"/>
    <w:rsid w:val="003B5380"/>
    <w:rsid w:val="003B5488"/>
    <w:rsid w:val="00410D57"/>
    <w:rsid w:val="00442924"/>
    <w:rsid w:val="00451323"/>
    <w:rsid w:val="00452165"/>
    <w:rsid w:val="0047604F"/>
    <w:rsid w:val="0049512F"/>
    <w:rsid w:val="004A5B5D"/>
    <w:rsid w:val="004B2737"/>
    <w:rsid w:val="004B3429"/>
    <w:rsid w:val="004C3290"/>
    <w:rsid w:val="004D2CFB"/>
    <w:rsid w:val="005042B2"/>
    <w:rsid w:val="00506859"/>
    <w:rsid w:val="00596FC0"/>
    <w:rsid w:val="005B339C"/>
    <w:rsid w:val="005B4F9C"/>
    <w:rsid w:val="005E5C27"/>
    <w:rsid w:val="00617128"/>
    <w:rsid w:val="00634253"/>
    <w:rsid w:val="00656B7A"/>
    <w:rsid w:val="006B04A4"/>
    <w:rsid w:val="006B12A8"/>
    <w:rsid w:val="00722878"/>
    <w:rsid w:val="00744F1A"/>
    <w:rsid w:val="0078310C"/>
    <w:rsid w:val="007B2528"/>
    <w:rsid w:val="007B2843"/>
    <w:rsid w:val="007C02EC"/>
    <w:rsid w:val="007E19D9"/>
    <w:rsid w:val="008006D0"/>
    <w:rsid w:val="008048A4"/>
    <w:rsid w:val="008349D0"/>
    <w:rsid w:val="008706CF"/>
    <w:rsid w:val="00877D44"/>
    <w:rsid w:val="00883914"/>
    <w:rsid w:val="008F3F8B"/>
    <w:rsid w:val="00906392"/>
    <w:rsid w:val="00910C7C"/>
    <w:rsid w:val="00911283"/>
    <w:rsid w:val="00917416"/>
    <w:rsid w:val="009464D0"/>
    <w:rsid w:val="00960131"/>
    <w:rsid w:val="00962B35"/>
    <w:rsid w:val="00973E9D"/>
    <w:rsid w:val="00991382"/>
    <w:rsid w:val="009B14A0"/>
    <w:rsid w:val="009C5906"/>
    <w:rsid w:val="00A07825"/>
    <w:rsid w:val="00A1243B"/>
    <w:rsid w:val="00A2226F"/>
    <w:rsid w:val="00A86518"/>
    <w:rsid w:val="00AA7A4B"/>
    <w:rsid w:val="00AE4964"/>
    <w:rsid w:val="00B72DBF"/>
    <w:rsid w:val="00BB1C62"/>
    <w:rsid w:val="00BB4A35"/>
    <w:rsid w:val="00BC0441"/>
    <w:rsid w:val="00BD2430"/>
    <w:rsid w:val="00BD3030"/>
    <w:rsid w:val="00BE10D2"/>
    <w:rsid w:val="00BF13BD"/>
    <w:rsid w:val="00C02731"/>
    <w:rsid w:val="00C36124"/>
    <w:rsid w:val="00C62968"/>
    <w:rsid w:val="00C82674"/>
    <w:rsid w:val="00CC1181"/>
    <w:rsid w:val="00CC7B76"/>
    <w:rsid w:val="00D07918"/>
    <w:rsid w:val="00D677F8"/>
    <w:rsid w:val="00D77EF7"/>
    <w:rsid w:val="00D85089"/>
    <w:rsid w:val="00DA0047"/>
    <w:rsid w:val="00DA6FF2"/>
    <w:rsid w:val="00DA73B9"/>
    <w:rsid w:val="00DD613F"/>
    <w:rsid w:val="00DD6E45"/>
    <w:rsid w:val="00E00528"/>
    <w:rsid w:val="00E1323C"/>
    <w:rsid w:val="00E3098D"/>
    <w:rsid w:val="00E408D4"/>
    <w:rsid w:val="00E47790"/>
    <w:rsid w:val="00E87EB9"/>
    <w:rsid w:val="00EB3E1B"/>
    <w:rsid w:val="00EC32C6"/>
    <w:rsid w:val="00EC3374"/>
    <w:rsid w:val="00F32273"/>
    <w:rsid w:val="00F3278F"/>
    <w:rsid w:val="00F41079"/>
    <w:rsid w:val="00F53DBA"/>
    <w:rsid w:val="00F544B3"/>
    <w:rsid w:val="00F57720"/>
    <w:rsid w:val="00F7149F"/>
    <w:rsid w:val="00FB7F51"/>
    <w:rsid w:val="00FE12DB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74"/>
  </w:style>
  <w:style w:type="paragraph" w:styleId="Nagwek1">
    <w:name w:val="heading 1"/>
    <w:basedOn w:val="Normalny"/>
    <w:next w:val="Normalny"/>
    <w:link w:val="Nagwek1Znak"/>
    <w:qFormat/>
    <w:rsid w:val="006342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6342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96F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25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3425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63425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2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596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6F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6FC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A82B-B7BE-436F-A9E2-4E89B7A6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um_GB</cp:lastModifiedBy>
  <cp:revision>45</cp:revision>
  <cp:lastPrinted>2010-05-12T10:07:00Z</cp:lastPrinted>
  <dcterms:created xsi:type="dcterms:W3CDTF">2008-10-29T11:23:00Z</dcterms:created>
  <dcterms:modified xsi:type="dcterms:W3CDTF">2010-05-17T07:57:00Z</dcterms:modified>
</cp:coreProperties>
</file>