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0B" w:rsidRDefault="0062100B" w:rsidP="0062100B">
      <w:pPr>
        <w:spacing w:after="280" w:line="420" w:lineRule="atLeast"/>
        <w:ind w:left="225"/>
        <w:jc w:val="center"/>
        <w:rPr>
          <w:rFonts w:ascii="Verdana" w:eastAsia="Times New Roman" w:hAnsi="Verdana" w:cs="Arial CE"/>
          <w:color w:val="000000"/>
          <w:sz w:val="28"/>
          <w:szCs w:val="28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  <w:t xml:space="preserve">Roboty budowlane uzupełniające przy zadaniu pn. Renowacja wieży Kościoła Farnego w Gubinie - warsztaty </w:t>
      </w:r>
      <w:proofErr w:type="spellStart"/>
      <w:r w:rsidRPr="0062100B"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  <w:t>transgranicznego</w:t>
      </w:r>
      <w:proofErr w:type="spellEnd"/>
      <w:r w:rsidRPr="0062100B">
        <w:rPr>
          <w:rFonts w:ascii="Verdana" w:eastAsia="Times New Roman" w:hAnsi="Verdana" w:cs="Arial CE"/>
          <w:b/>
          <w:bCs/>
          <w:color w:val="000000"/>
          <w:sz w:val="28"/>
          <w:szCs w:val="28"/>
          <w:lang w:eastAsia="pl-PL"/>
        </w:rPr>
        <w:t xml:space="preserve"> rozwoju kultury, sztuki i nauki</w:t>
      </w:r>
      <w:r w:rsidRPr="0062100B">
        <w:rPr>
          <w:rFonts w:ascii="Verdana" w:eastAsia="Times New Roman" w:hAnsi="Verdana" w:cs="Arial CE"/>
          <w:color w:val="000000"/>
          <w:sz w:val="28"/>
          <w:szCs w:val="28"/>
          <w:lang w:eastAsia="pl-PL"/>
        </w:rPr>
        <w:br/>
        <w:t>OGŁOSZENIE O ZAMIARZE ZAWARCIA UMOWY - Roboty budowlane</w:t>
      </w:r>
    </w:p>
    <w:p w:rsidR="0062100B" w:rsidRPr="0062100B" w:rsidRDefault="0062100B" w:rsidP="0062100B">
      <w:pPr>
        <w:spacing w:after="280" w:line="420" w:lineRule="atLeast"/>
        <w:ind w:left="225"/>
        <w:jc w:val="center"/>
        <w:rPr>
          <w:rFonts w:ascii="Verdana" w:eastAsia="Times New Roman" w:hAnsi="Verdana" w:cs="Arial CE"/>
          <w:color w:val="000000"/>
          <w:sz w:val="28"/>
          <w:szCs w:val="28"/>
          <w:lang w:eastAsia="pl-PL"/>
        </w:rPr>
      </w:pPr>
    </w:p>
    <w:p w:rsidR="0062100B" w:rsidRPr="0062100B" w:rsidRDefault="0062100B" w:rsidP="0062100B">
      <w:pPr>
        <w:spacing w:before="375" w:after="225" w:line="400" w:lineRule="atLeast"/>
        <w:rPr>
          <w:rFonts w:ascii="Verdana" w:eastAsia="Times New Roman" w:hAnsi="Verdana" w:cs="Arial CE"/>
          <w:b/>
          <w:bCs/>
          <w:color w:val="000000"/>
          <w:u w:val="single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u w:val="single"/>
          <w:lang w:eastAsia="pl-PL"/>
        </w:rPr>
        <w:t>SEKCJA I: ZAMAWIAJĄCY</w:t>
      </w:r>
    </w:p>
    <w:p w:rsidR="0062100B" w:rsidRPr="0062100B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I. 1) NAZWA I ADRES: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Gmina Gubin o statusie miejskim, ul. Piastowska 24, 66-620 Gubin, woj. lubuskie, tel. 068 4558100, 4558128, 4558145, faks 068 4558102 , strona internetowa www.gubin.pl</w:t>
      </w:r>
    </w:p>
    <w:p w:rsidR="0062100B" w:rsidRPr="0062100B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I. 2) RODZAJ ZAMAWIAJĄCEGO: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Administracja samorządowa.</w:t>
      </w:r>
    </w:p>
    <w:p w:rsidR="0062100B" w:rsidRPr="0062100B" w:rsidRDefault="0062100B" w:rsidP="00872BA9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u w:val="single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u w:val="single"/>
          <w:lang w:eastAsia="pl-PL"/>
        </w:rPr>
        <w:t>SEKCJA II: PRZEDMIOT ZAMÓWIENIA</w:t>
      </w:r>
    </w:p>
    <w:p w:rsidR="0062100B" w:rsidRPr="0062100B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II.1) Nazwa nadana zamówieniu przez zamawiającego: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Roboty budowlane uzupełniające przy zadaniu pn. Renowacja wieży Kościoła Farnego w Gubinie - warsztaty </w:t>
      </w:r>
      <w:proofErr w:type="spellStart"/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transgranicznego</w:t>
      </w:r>
      <w:proofErr w:type="spellEnd"/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rozwoju kultury, sztuki i nauki.</w:t>
      </w:r>
    </w:p>
    <w:p w:rsidR="0062100B" w:rsidRPr="0062100B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II.2) Rodzaj zamówienia: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Roboty budowlane.</w:t>
      </w:r>
    </w:p>
    <w:p w:rsidR="00872BA9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II.3) Określenie przedmiotu oraz wielkości lub zakresu zamówienia: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Roboty budowlane </w:t>
      </w:r>
      <w:r w:rsidR="00872BA9"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uzupełniające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przy zadaniu pn. Renowacja wieży Kościoła Farnego w Gubinie - warsztaty </w:t>
      </w:r>
      <w:proofErr w:type="spellStart"/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transgranicznego</w:t>
      </w:r>
      <w:proofErr w:type="spellEnd"/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rozwoju kultury, sztuki i nauki obejmujące: </w:t>
      </w:r>
    </w:p>
    <w:p w:rsidR="00872BA9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przemurowanie łęku </w:t>
      </w:r>
    </w:p>
    <w:p w:rsidR="00872BA9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betonowanie, </w:t>
      </w:r>
    </w:p>
    <w:p w:rsidR="00872BA9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wykonanie schodów, </w:t>
      </w:r>
    </w:p>
    <w:p w:rsidR="00872BA9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wywóz gruzu, ziemi i nieczystości, </w:t>
      </w:r>
    </w:p>
    <w:p w:rsidR="00872BA9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montaż rusztowań, </w:t>
      </w:r>
    </w:p>
    <w:p w:rsidR="0062100B" w:rsidRPr="0062100B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- roboty związane z klatkami schodowymi okrągłymi ceglanymi (murowanie łęków i schodów) oraz naprawa stopnic, - roboty związane z elewacją wschodnią (wyko</w:t>
      </w:r>
      <w:r w:rsidR="00872BA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nanie impregnacji powierzchni).</w:t>
      </w:r>
    </w:p>
    <w:p w:rsidR="0062100B" w:rsidRPr="0062100B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II.4) Wspólny Słownik Zamówień (CPV):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45.26.25.00-6, 45.26.23.00-4, 45.26.23.10-7, 45.26.21.00-2.</w:t>
      </w:r>
    </w:p>
    <w:p w:rsidR="0062100B" w:rsidRPr="0062100B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 xml:space="preserve">II.5) Szacunkowa wartość zamówienia </w:t>
      </w:r>
      <w:r w:rsidRPr="0062100B">
        <w:rPr>
          <w:rFonts w:ascii="Verdana" w:eastAsia="Times New Roman" w:hAnsi="Verdana" w:cs="Arial CE"/>
          <w:i/>
          <w:iCs/>
          <w:color w:val="000000"/>
          <w:sz w:val="17"/>
          <w:lang w:eastAsia="pl-PL"/>
        </w:rPr>
        <w:t>(bez VAT):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jest mniejsza niż kwoty określone w przepisach wydanych na podstawie art. 11 ust. 8 ustawy.</w:t>
      </w:r>
    </w:p>
    <w:p w:rsidR="0062100B" w:rsidRPr="0062100B" w:rsidRDefault="0062100B" w:rsidP="00872BA9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u w:val="single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u w:val="single"/>
          <w:lang w:eastAsia="pl-PL"/>
        </w:rPr>
        <w:t>SEKCJA III: PROCEDURA</w:t>
      </w:r>
    </w:p>
    <w:p w:rsidR="0062100B" w:rsidRPr="0062100B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Tryb udzielenia zamówienia: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Zamówienie z wolnej ręki</w:t>
      </w:r>
    </w:p>
    <w:p w:rsidR="0062100B" w:rsidRPr="0062100B" w:rsidRDefault="0062100B" w:rsidP="00872BA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1. Podstawa prawna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</w:p>
    <w:p w:rsidR="0062100B" w:rsidRPr="0062100B" w:rsidRDefault="0062100B" w:rsidP="00872BA9">
      <w:pPr>
        <w:spacing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 xml:space="preserve">Postępowanie wszczęte zostało na podstawie art. 67 ust. 1 </w:t>
      </w:r>
      <w:proofErr w:type="spellStart"/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pkt</w:t>
      </w:r>
      <w:proofErr w:type="spellEnd"/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6 ustawy z dnia 29 stycznia 2004 r. – Prawo zamówień publicznych. </w:t>
      </w:r>
    </w:p>
    <w:p w:rsidR="0062100B" w:rsidRPr="0062100B" w:rsidRDefault="0062100B" w:rsidP="00872BA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2. Uzasadnienie wyboru trybu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</w:p>
    <w:p w:rsidR="00872BA9" w:rsidRDefault="0062100B" w:rsidP="002B39B5">
      <w:pPr>
        <w:spacing w:line="400" w:lineRule="atLeast"/>
        <w:ind w:left="709" w:hanging="142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roboty podstawowe zostały zlecone w wyniku ogłoszonego w dniu 29.06.2010 r. przetargu nieograniczonego, </w:t>
      </w:r>
    </w:p>
    <w:p w:rsidR="00872BA9" w:rsidRDefault="0062100B" w:rsidP="002B39B5">
      <w:pPr>
        <w:spacing w:line="400" w:lineRule="atLeast"/>
        <w:ind w:left="709" w:hanging="142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roboty uzupełniające zostaną zlecone (po negocjacjach) dotychczasowemu wykonawcy - </w:t>
      </w:r>
      <w:r w:rsidR="00872BA9"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Przedsiębiorstwu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Inżynieryjno - Budowlanemu MILBUD Sp. z o.o. z siedzibą w Zielonej Górze, </w:t>
      </w:r>
    </w:p>
    <w:p w:rsidR="00872BA9" w:rsidRDefault="0062100B" w:rsidP="002B39B5">
      <w:pPr>
        <w:spacing w:line="400" w:lineRule="atLeast"/>
        <w:ind w:left="709" w:hanging="142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roboty te polegają na powtórzeniu tego samego rodzaju zamówień, zostały one ujęte w zamówieniu podstawowym (poz. 3, 4, 5, 7, 10, 11, 12, 13, 14, 45, 47, 48, 57, 62, 76), </w:t>
      </w:r>
    </w:p>
    <w:p w:rsidR="002B39B5" w:rsidRDefault="0062100B" w:rsidP="002B39B5">
      <w:pPr>
        <w:spacing w:line="400" w:lineRule="atLeast"/>
        <w:ind w:left="709" w:hanging="142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możliwość udzielenia zamówienia </w:t>
      </w:r>
      <w:r w:rsidR="00872BA9"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uzupełniającego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została przewidziana w SIWZ i w ogłoszeniu o zamówieniu, </w:t>
      </w:r>
    </w:p>
    <w:p w:rsidR="00872BA9" w:rsidRDefault="0062100B" w:rsidP="002B39B5">
      <w:pPr>
        <w:spacing w:line="400" w:lineRule="atLeast"/>
        <w:ind w:left="709" w:hanging="142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zamówienie zostanie zlecone (po negocjacjach) w okresie nie </w:t>
      </w:r>
      <w:r w:rsidR="00872BA9"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przekraczającym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3 lat od dnia </w:t>
      </w:r>
      <w:r w:rsidR="00872BA9"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udzielenia</w:t>
      </w: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zamówienia podstawowego (zamówienie podstawowe zostało udzielone w dniu 10.01.2011 r.), </w:t>
      </w:r>
    </w:p>
    <w:p w:rsidR="00872BA9" w:rsidRDefault="0062100B" w:rsidP="002B39B5">
      <w:pPr>
        <w:spacing w:line="400" w:lineRule="atLeast"/>
        <w:ind w:left="709" w:hanging="142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- wartość zamówienia podstawowego wynosi 1.973.087,95 zł brutto, natomiast wartość robót uzupełniających oszacowana przez wykonawcę i zatwierdzona przez inspektora nadzoru wynosi 473.992,03 zł brutto, co stanowi ok. 24,0% robót podstawowych, </w:t>
      </w:r>
    </w:p>
    <w:p w:rsidR="0062100B" w:rsidRPr="0062100B" w:rsidRDefault="0062100B" w:rsidP="002B39B5">
      <w:pPr>
        <w:spacing w:line="400" w:lineRule="atLeast"/>
        <w:ind w:left="709" w:hanging="142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- dokładnego obmiaru robót nie można było oszacować na etapie projektowanie z uwagi na charakter budynku (zabytek) i brak możliwości uzyskania dostępu do wszystkich miejsc budynku.</w:t>
      </w:r>
    </w:p>
    <w:p w:rsidR="0062100B" w:rsidRPr="0062100B" w:rsidRDefault="0062100B" w:rsidP="00872BA9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u w:val="single"/>
          <w:lang w:eastAsia="pl-PL"/>
        </w:rPr>
      </w:pPr>
      <w:r w:rsidRPr="0062100B">
        <w:rPr>
          <w:rFonts w:ascii="Verdana" w:eastAsia="Times New Roman" w:hAnsi="Verdana" w:cs="Arial CE"/>
          <w:b/>
          <w:bCs/>
          <w:color w:val="000000"/>
          <w:u w:val="single"/>
          <w:lang w:eastAsia="pl-PL"/>
        </w:rPr>
        <w:t>SEKCJA IV: UDZIELENIE ZAMÓWIENIA</w:t>
      </w:r>
    </w:p>
    <w:p w:rsidR="0062100B" w:rsidRPr="0062100B" w:rsidRDefault="0062100B" w:rsidP="00872BA9">
      <w:pPr>
        <w:spacing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NAZWA I ADRES WYKONAWCY KTÓREMU ZAMAWIAJĄCY ZAMIERZA UDZIELIĆ ZAMÓWIENIA</w:t>
      </w:r>
    </w:p>
    <w:p w:rsidR="0062100B" w:rsidRDefault="0062100B" w:rsidP="009B401B">
      <w:pPr>
        <w:spacing w:before="100" w:beforeAutospacing="1" w:after="100" w:afterAutospacing="1" w:line="400" w:lineRule="atLeast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2100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Przedsiębiorstwo Inżynieryjno - Budowlane MILBUD Sp. z o.o., ul. Batorego 69 A, 65-735 Zielona Góra, kraj/woj. lubuskie. </w:t>
      </w:r>
    </w:p>
    <w:p w:rsidR="009B401B" w:rsidRDefault="009B401B" w:rsidP="009B401B">
      <w:pPr>
        <w:spacing w:before="100" w:beforeAutospacing="1" w:after="100" w:afterAutospacing="1" w:line="400" w:lineRule="atLeast"/>
        <w:ind w:left="5664"/>
        <w:jc w:val="both"/>
        <w:rPr>
          <w:rFonts w:ascii="Verdana" w:eastAsia="Times New Roman" w:hAnsi="Verdana" w:cs="Arial CE"/>
          <w:b/>
          <w:i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Arial CE"/>
          <w:b/>
          <w:i/>
          <w:color w:val="000000"/>
          <w:sz w:val="17"/>
          <w:szCs w:val="17"/>
          <w:lang w:eastAsia="pl-PL"/>
        </w:rPr>
        <w:t xml:space="preserve">  Burmistrz Miasta</w:t>
      </w:r>
    </w:p>
    <w:p w:rsidR="009B401B" w:rsidRPr="009B401B" w:rsidRDefault="009B401B" w:rsidP="009B401B">
      <w:pPr>
        <w:spacing w:before="100" w:beforeAutospacing="1" w:after="100" w:afterAutospacing="1" w:line="400" w:lineRule="atLeast"/>
        <w:ind w:left="5664"/>
        <w:jc w:val="both"/>
        <w:rPr>
          <w:rFonts w:ascii="Verdana" w:eastAsia="Times New Roman" w:hAnsi="Verdana" w:cs="Arial CE"/>
          <w:b/>
          <w:i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Arial CE"/>
          <w:b/>
          <w:i/>
          <w:color w:val="000000"/>
          <w:sz w:val="17"/>
          <w:szCs w:val="17"/>
          <w:lang w:eastAsia="pl-PL"/>
        </w:rPr>
        <w:t>Bartłomiej Bartczak</w:t>
      </w:r>
    </w:p>
    <w:p w:rsidR="00160B6C" w:rsidRDefault="00160B6C" w:rsidP="0062100B"/>
    <w:sectPr w:rsidR="00160B6C" w:rsidSect="008E2AAC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6B3"/>
    <w:multiLevelType w:val="multilevel"/>
    <w:tmpl w:val="0278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35529"/>
    <w:multiLevelType w:val="multilevel"/>
    <w:tmpl w:val="6B8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00B"/>
    <w:rsid w:val="00160B6C"/>
    <w:rsid w:val="002B39B5"/>
    <w:rsid w:val="0062100B"/>
    <w:rsid w:val="00872BA9"/>
    <w:rsid w:val="008E2AAC"/>
    <w:rsid w:val="009B401B"/>
    <w:rsid w:val="00AF2FF1"/>
    <w:rsid w:val="00F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100B"/>
    <w:pPr>
      <w:spacing w:line="240" w:lineRule="auto"/>
      <w:ind w:left="225"/>
    </w:pPr>
    <w:rPr>
      <w:rFonts w:ascii="Times New Roman" w:eastAsia="Times New Roman" w:hAnsi="Times New Roman"/>
      <w:lang w:eastAsia="pl-PL"/>
    </w:rPr>
  </w:style>
  <w:style w:type="paragraph" w:customStyle="1" w:styleId="odstepmaly">
    <w:name w:val="odstep_maly"/>
    <w:basedOn w:val="Normalny"/>
    <w:rsid w:val="0062100B"/>
    <w:pPr>
      <w:spacing w:line="240" w:lineRule="auto"/>
      <w:ind w:left="225"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62100B"/>
    <w:pPr>
      <w:spacing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2100B"/>
    <w:pPr>
      <w:spacing w:before="375" w:after="225" w:line="240" w:lineRule="auto"/>
    </w:pPr>
    <w:rPr>
      <w:rFonts w:ascii="Times New Roman" w:eastAsia="Times New Roman" w:hAnsi="Times New Roman"/>
      <w:b/>
      <w:bCs/>
      <w:u w:val="single"/>
      <w:lang w:eastAsia="pl-PL"/>
    </w:rPr>
  </w:style>
  <w:style w:type="character" w:customStyle="1" w:styleId="bold1">
    <w:name w:val="bold1"/>
    <w:basedOn w:val="Domylnaczcionkaakapitu"/>
    <w:rsid w:val="0062100B"/>
    <w:rPr>
      <w:b/>
      <w:bCs/>
    </w:rPr>
  </w:style>
  <w:style w:type="character" w:customStyle="1" w:styleId="italic1">
    <w:name w:val="italic1"/>
    <w:basedOn w:val="Domylnaczcionkaakapitu"/>
    <w:rsid w:val="00621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2011-07-01T12:30:00Z</dcterms:created>
  <dcterms:modified xsi:type="dcterms:W3CDTF">2011-07-01T12:42:00Z</dcterms:modified>
</cp:coreProperties>
</file>