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B83068" w:rsidRPr="000C4F0B">
        <w:rPr>
          <w:rFonts w:ascii="Garamond" w:hAnsi="Garamond"/>
          <w:b w:val="0"/>
        </w:rPr>
        <w:t xml:space="preserve">  </w:t>
      </w:r>
      <w:r w:rsidR="00C16C2C" w:rsidRPr="000C4F0B">
        <w:rPr>
          <w:rFonts w:ascii="Garamond" w:hAnsi="Garamond"/>
          <w:b w:val="0"/>
          <w:sz w:val="28"/>
          <w:szCs w:val="28"/>
        </w:rPr>
        <w:t xml:space="preserve"> </w:t>
      </w:r>
      <w:r w:rsidR="00D73874" w:rsidRPr="000C4F0B">
        <w:rPr>
          <w:rFonts w:ascii="Garamond" w:hAnsi="Garamond"/>
          <w:b w:val="0"/>
          <w:sz w:val="28"/>
          <w:szCs w:val="28"/>
        </w:rPr>
        <w:t>55</w:t>
      </w:r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6753E7" w:rsidRPr="000C4F0B">
        <w:rPr>
          <w:rFonts w:ascii="Garamond" w:hAnsi="Garamond"/>
          <w:b w:val="0"/>
          <w:sz w:val="28"/>
          <w:szCs w:val="28"/>
        </w:rPr>
        <w:t>5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39161B" w:rsidRPr="000C4F0B">
        <w:rPr>
          <w:rFonts w:ascii="Garamond" w:hAnsi="Garamond"/>
          <w:b w:val="0"/>
          <w:bCs/>
          <w:iCs/>
          <w:szCs w:val="24"/>
        </w:rPr>
        <w:t>Gubin, dnia  14.08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6753E7" w:rsidRPr="000C4F0B">
        <w:rPr>
          <w:rFonts w:ascii="Garamond" w:hAnsi="Garamond"/>
          <w:b w:val="0"/>
          <w:bCs/>
          <w:iCs/>
          <w:szCs w:val="24"/>
        </w:rPr>
        <w:t>2015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  <w:iCs/>
          <w:sz w:val="22"/>
          <w:szCs w:val="22"/>
        </w:rPr>
      </w:pPr>
      <w:r w:rsidRPr="000C4F0B">
        <w:rPr>
          <w:rFonts w:ascii="Garamond" w:hAnsi="Garamond"/>
          <w:b w:val="0"/>
          <w:iCs/>
          <w:sz w:val="22"/>
          <w:szCs w:val="22"/>
        </w:rPr>
        <w:t xml:space="preserve">                                 Mając na względzie przepis  art. 1 ust. 1b pkt 3  ustawy o przekształceniu prawa użytkowania wieczystego w prawo własności  ( </w:t>
      </w:r>
      <w:proofErr w:type="spellStart"/>
      <w:r w:rsidRPr="000C4F0B">
        <w:rPr>
          <w:rFonts w:ascii="Garamond" w:hAnsi="Garamond"/>
          <w:b w:val="0"/>
          <w:iCs/>
          <w:sz w:val="22"/>
          <w:szCs w:val="22"/>
        </w:rPr>
        <w:t>t.j</w:t>
      </w:r>
      <w:proofErr w:type="spellEnd"/>
      <w:r w:rsidRPr="000C4F0B">
        <w:rPr>
          <w:rFonts w:ascii="Garamond" w:hAnsi="Garamond"/>
          <w:b w:val="0"/>
          <w:iCs/>
          <w:sz w:val="22"/>
          <w:szCs w:val="22"/>
        </w:rPr>
        <w:t>. Dz. U z 2012r., poz. 83)  podaje się do publicznej wiadomości  wykaz  nieruchomości gruntowych zbywanych na rzecz jej użytkownika wieczystego w trybie postępowania administracyjnego.</w:t>
      </w:r>
    </w:p>
    <w:p w:rsidR="00B83068" w:rsidRPr="000C4F0B" w:rsidRDefault="00B83068" w:rsidP="00B83068">
      <w:pPr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 xml:space="preserve">         </w:t>
      </w:r>
      <w:r w:rsidR="0059524B" w:rsidRPr="000C4F0B">
        <w:rPr>
          <w:rFonts w:ascii="Garamond" w:hAnsi="Garamond" w:cs="Times New Roman"/>
          <w:iCs/>
        </w:rPr>
        <w:t xml:space="preserve">                         </w:t>
      </w:r>
      <w:r w:rsidRPr="000C4F0B">
        <w:rPr>
          <w:rFonts w:ascii="Garamond" w:hAnsi="Garamond" w:cs="Times New Roman"/>
          <w:iCs/>
        </w:rPr>
        <w:t xml:space="preserve">W przypadku przysługującego pierwszeństwa nabycia niżej wymienionych nieruchomości lub ich części </w:t>
      </w:r>
      <w:r w:rsidRPr="000C4F0B">
        <w:rPr>
          <w:rFonts w:ascii="Garamond" w:hAnsi="Garamond" w:cs="Times New Roman"/>
          <w:b/>
          <w:iCs/>
        </w:rPr>
        <w:t>pod</w:t>
      </w:r>
      <w:r w:rsidRPr="000C4F0B">
        <w:rPr>
          <w:rFonts w:ascii="Garamond" w:hAnsi="Garamond" w:cs="Times New Roman"/>
          <w:iCs/>
        </w:rPr>
        <w:t xml:space="preserve"> </w:t>
      </w:r>
      <w:r w:rsidRPr="000C4F0B">
        <w:rPr>
          <w:rFonts w:ascii="Garamond" w:hAnsi="Garamond" w:cs="Times New Roman"/>
          <w:b/>
          <w:iCs/>
        </w:rPr>
        <w:t>inwestycję celu publicznego,</w:t>
      </w:r>
      <w:r w:rsidRPr="000C4F0B">
        <w:rPr>
          <w:rFonts w:ascii="Garamond" w:hAnsi="Garamond" w:cs="Times New Roman"/>
          <w:iCs/>
        </w:rPr>
        <w:t xml:space="preserve"> konieczne jest pisemne zgłoszenie roszczenia w terminie 21 dni  licząc od dnia  upublicznienia wykazu.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39161B" w:rsidRPr="000C4F0B">
        <w:rPr>
          <w:rFonts w:ascii="Garamond" w:hAnsi="Garamond" w:cs="Times New Roman"/>
          <w:iCs/>
        </w:rPr>
        <w:t>od  14</w:t>
      </w:r>
      <w:r w:rsidRPr="000C4F0B">
        <w:rPr>
          <w:rFonts w:ascii="Garamond" w:hAnsi="Garamond" w:cs="Times New Roman"/>
          <w:iCs/>
        </w:rPr>
        <w:t xml:space="preserve"> </w:t>
      </w:r>
      <w:r w:rsidR="0039161B" w:rsidRPr="000C4F0B">
        <w:rPr>
          <w:rFonts w:ascii="Garamond" w:hAnsi="Garamond" w:cs="Times New Roman"/>
          <w:iCs/>
        </w:rPr>
        <w:t>sierpnia</w:t>
      </w:r>
      <w:r w:rsidRPr="000C4F0B">
        <w:rPr>
          <w:rFonts w:ascii="Garamond" w:hAnsi="Garamond" w:cs="Times New Roman"/>
          <w:iCs/>
        </w:rPr>
        <w:t xml:space="preserve"> </w:t>
      </w:r>
      <w:r w:rsidR="004555CB" w:rsidRPr="000C4F0B">
        <w:rPr>
          <w:rFonts w:ascii="Garamond" w:hAnsi="Garamond" w:cs="Times New Roman"/>
          <w:iCs/>
        </w:rPr>
        <w:t>2015</w:t>
      </w:r>
      <w:r w:rsidR="0039161B" w:rsidRPr="000C4F0B">
        <w:rPr>
          <w:rFonts w:ascii="Garamond" w:hAnsi="Garamond" w:cs="Times New Roman"/>
          <w:iCs/>
        </w:rPr>
        <w:t>. do 27 sierpnia</w:t>
      </w:r>
      <w:r w:rsidRPr="000C4F0B">
        <w:rPr>
          <w:rFonts w:ascii="Garamond" w:hAnsi="Garamond" w:cs="Times New Roman"/>
          <w:iCs/>
        </w:rPr>
        <w:t xml:space="preserve"> 201</w:t>
      </w:r>
      <w:r w:rsidR="004555CB" w:rsidRPr="000C4F0B">
        <w:rPr>
          <w:rFonts w:ascii="Garamond" w:hAnsi="Garamond" w:cs="Times New Roman"/>
          <w:iCs/>
        </w:rPr>
        <w:t>5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0C4F0B" w:rsidRDefault="0039161B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ZG2K/00001389/6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39161B" w:rsidRPr="000C4F0B">
              <w:rPr>
                <w:rFonts w:ascii="Garamond" w:hAnsi="Garamond"/>
                <w:b w:val="0"/>
              </w:rPr>
              <w:t>332/4</w:t>
            </w:r>
          </w:p>
          <w:p w:rsidR="00B83068" w:rsidRPr="000C4F0B" w:rsidRDefault="00B83068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39161B" w:rsidRPr="000C4F0B">
              <w:rPr>
                <w:rFonts w:ascii="Garamond" w:hAnsi="Garamond"/>
                <w:b w:val="0"/>
              </w:rPr>
              <w:t>Kaliska</w:t>
            </w:r>
          </w:p>
        </w:tc>
        <w:tc>
          <w:tcPr>
            <w:tcW w:w="1701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 w:rsidR="0039161B" w:rsidRPr="000C4F0B">
              <w:rPr>
                <w:rFonts w:ascii="Garamond" w:hAnsi="Garamond"/>
                <w:b w:val="0"/>
              </w:rPr>
              <w:t>0569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460A92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23.10.2077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  <w:lang w:val="en-US"/>
              </w:rPr>
            </w:pPr>
            <w:r w:rsidRPr="000C4F0B">
              <w:rPr>
                <w:rFonts w:ascii="Garamond" w:hAnsi="Garamond"/>
                <w:b w:val="0"/>
                <w:lang w:val="en-US"/>
              </w:rPr>
              <w:t xml:space="preserve">Rep. A </w:t>
            </w:r>
            <w:proofErr w:type="spellStart"/>
            <w:r w:rsidRPr="000C4F0B">
              <w:rPr>
                <w:rFonts w:ascii="Garamond" w:hAnsi="Garamond"/>
                <w:b w:val="0"/>
                <w:lang w:val="en-US"/>
              </w:rPr>
              <w:t>nr</w:t>
            </w:r>
            <w:proofErr w:type="spellEnd"/>
            <w:r w:rsidR="00BB7BF9" w:rsidRPr="000C4F0B">
              <w:rPr>
                <w:rFonts w:ascii="Garamond" w:hAnsi="Garamond"/>
                <w:b w:val="0"/>
                <w:lang w:val="en-US"/>
              </w:rPr>
              <w:t xml:space="preserve"> </w:t>
            </w:r>
            <w:r w:rsidR="0039161B" w:rsidRPr="000C4F0B">
              <w:rPr>
                <w:rFonts w:ascii="Garamond" w:hAnsi="Garamond"/>
                <w:b w:val="0"/>
                <w:lang w:val="en-US"/>
              </w:rPr>
              <w:t>10402/1978</w:t>
            </w:r>
          </w:p>
          <w:p w:rsidR="004F6DAE" w:rsidRPr="000C4F0B" w:rsidRDefault="0039161B" w:rsidP="004F6DAE">
            <w:pPr>
              <w:pStyle w:val="Tekstpodstawowy21"/>
              <w:jc w:val="center"/>
              <w:rPr>
                <w:rFonts w:ascii="Garamond" w:hAnsi="Garamond"/>
                <w:b w:val="0"/>
                <w:lang w:val="en-US"/>
              </w:rPr>
            </w:pPr>
            <w:r w:rsidRPr="000C4F0B">
              <w:rPr>
                <w:rFonts w:ascii="Garamond" w:hAnsi="Garamond"/>
                <w:b w:val="0"/>
                <w:lang w:val="en-US"/>
              </w:rPr>
              <w:t>23.10.1978</w:t>
            </w:r>
            <w:r w:rsidR="00B83068" w:rsidRPr="000C4F0B">
              <w:rPr>
                <w:rFonts w:ascii="Garamond" w:hAnsi="Garamond"/>
                <w:b w:val="0"/>
                <w:lang w:val="en-US"/>
              </w:rPr>
              <w:t>r.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7E2E69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25.7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7E2E69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17.2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7A2F19" w:rsidRPr="000C4F0B" w:rsidRDefault="007A2F19">
      <w:pPr>
        <w:rPr>
          <w:rFonts w:ascii="Garamond" w:hAnsi="Garamond"/>
          <w:sz w:val="20"/>
        </w:rPr>
      </w:pPr>
      <w:bookmarkStart w:id="0" w:name="_GoBack"/>
      <w:bookmarkEnd w:id="0"/>
    </w:p>
    <w:sectPr w:rsidR="007A2F19" w:rsidRPr="000C4F0B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A5" w:rsidRPr="00881EC9" w:rsidRDefault="004730A5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4730A5" w:rsidRPr="00881EC9" w:rsidRDefault="004730A5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A5" w:rsidRPr="00881EC9" w:rsidRDefault="004730A5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4730A5" w:rsidRPr="00881EC9" w:rsidRDefault="004730A5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5114"/>
    <w:rsid w:val="00064CF2"/>
    <w:rsid w:val="000845BA"/>
    <w:rsid w:val="00085DE7"/>
    <w:rsid w:val="00086DF8"/>
    <w:rsid w:val="0009500D"/>
    <w:rsid w:val="000A5053"/>
    <w:rsid w:val="000A7160"/>
    <w:rsid w:val="000B739E"/>
    <w:rsid w:val="000C4F0B"/>
    <w:rsid w:val="000C63C2"/>
    <w:rsid w:val="000E618C"/>
    <w:rsid w:val="000E6641"/>
    <w:rsid w:val="000F0064"/>
    <w:rsid w:val="00137518"/>
    <w:rsid w:val="001502CF"/>
    <w:rsid w:val="00182F50"/>
    <w:rsid w:val="001B7E12"/>
    <w:rsid w:val="001F346F"/>
    <w:rsid w:val="00223322"/>
    <w:rsid w:val="002244C5"/>
    <w:rsid w:val="002308EE"/>
    <w:rsid w:val="00246AAC"/>
    <w:rsid w:val="002554B2"/>
    <w:rsid w:val="0025551A"/>
    <w:rsid w:val="00262527"/>
    <w:rsid w:val="002E3BF9"/>
    <w:rsid w:val="002E4C4F"/>
    <w:rsid w:val="002F7304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70B6F"/>
    <w:rsid w:val="004730A5"/>
    <w:rsid w:val="00496E8C"/>
    <w:rsid w:val="004D0CE8"/>
    <w:rsid w:val="004F45CE"/>
    <w:rsid w:val="004F6DAE"/>
    <w:rsid w:val="00502CC5"/>
    <w:rsid w:val="00515B4C"/>
    <w:rsid w:val="00537A76"/>
    <w:rsid w:val="005438B1"/>
    <w:rsid w:val="005479C1"/>
    <w:rsid w:val="00562161"/>
    <w:rsid w:val="00562B79"/>
    <w:rsid w:val="0059524B"/>
    <w:rsid w:val="005A376B"/>
    <w:rsid w:val="005B7104"/>
    <w:rsid w:val="005C5216"/>
    <w:rsid w:val="005D6D7C"/>
    <w:rsid w:val="005E5945"/>
    <w:rsid w:val="005F3A69"/>
    <w:rsid w:val="006062D4"/>
    <w:rsid w:val="00632F29"/>
    <w:rsid w:val="00640605"/>
    <w:rsid w:val="00642347"/>
    <w:rsid w:val="00651A14"/>
    <w:rsid w:val="00663844"/>
    <w:rsid w:val="006753E7"/>
    <w:rsid w:val="00681D41"/>
    <w:rsid w:val="00682F3F"/>
    <w:rsid w:val="00684427"/>
    <w:rsid w:val="006A08ED"/>
    <w:rsid w:val="006D2FE3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D4"/>
    <w:rsid w:val="007D59BB"/>
    <w:rsid w:val="007E2E69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93275E"/>
    <w:rsid w:val="00941095"/>
    <w:rsid w:val="009824CA"/>
    <w:rsid w:val="009831BE"/>
    <w:rsid w:val="00995BEB"/>
    <w:rsid w:val="009A5791"/>
    <w:rsid w:val="009B2AAB"/>
    <w:rsid w:val="009F1150"/>
    <w:rsid w:val="00A011F2"/>
    <w:rsid w:val="00A24F99"/>
    <w:rsid w:val="00A2548C"/>
    <w:rsid w:val="00A517B8"/>
    <w:rsid w:val="00A620E9"/>
    <w:rsid w:val="00A74459"/>
    <w:rsid w:val="00A83F50"/>
    <w:rsid w:val="00A94764"/>
    <w:rsid w:val="00A9481A"/>
    <w:rsid w:val="00AA5BF6"/>
    <w:rsid w:val="00AB27FB"/>
    <w:rsid w:val="00AB62A5"/>
    <w:rsid w:val="00AD3920"/>
    <w:rsid w:val="00B06434"/>
    <w:rsid w:val="00B23A0C"/>
    <w:rsid w:val="00B3247F"/>
    <w:rsid w:val="00B352AF"/>
    <w:rsid w:val="00B70E43"/>
    <w:rsid w:val="00B83068"/>
    <w:rsid w:val="00B84298"/>
    <w:rsid w:val="00B93C19"/>
    <w:rsid w:val="00BA008C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B723B"/>
    <w:rsid w:val="00CE3E1B"/>
    <w:rsid w:val="00CE7651"/>
    <w:rsid w:val="00CF3DF1"/>
    <w:rsid w:val="00D02B8B"/>
    <w:rsid w:val="00D215E1"/>
    <w:rsid w:val="00D332E4"/>
    <w:rsid w:val="00D4663E"/>
    <w:rsid w:val="00D6391B"/>
    <w:rsid w:val="00D73874"/>
    <w:rsid w:val="00D97C12"/>
    <w:rsid w:val="00DC02D8"/>
    <w:rsid w:val="00DC0515"/>
    <w:rsid w:val="00DE1CA3"/>
    <w:rsid w:val="00DF6C53"/>
    <w:rsid w:val="00DF79B1"/>
    <w:rsid w:val="00E20FF8"/>
    <w:rsid w:val="00E56C5A"/>
    <w:rsid w:val="00E70372"/>
    <w:rsid w:val="00E738C6"/>
    <w:rsid w:val="00E97DA0"/>
    <w:rsid w:val="00EC285A"/>
    <w:rsid w:val="00F0683A"/>
    <w:rsid w:val="00F104C2"/>
    <w:rsid w:val="00F2206C"/>
    <w:rsid w:val="00F318A1"/>
    <w:rsid w:val="00F468E2"/>
    <w:rsid w:val="00F5787A"/>
    <w:rsid w:val="00F57AA5"/>
    <w:rsid w:val="00F65BED"/>
    <w:rsid w:val="00F72804"/>
    <w:rsid w:val="00FA1E28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FEC0-5DBF-45EF-901F-2D0FDF80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66</cp:revision>
  <cp:lastPrinted>2015-07-30T08:05:00Z</cp:lastPrinted>
  <dcterms:created xsi:type="dcterms:W3CDTF">2010-04-02T11:11:00Z</dcterms:created>
  <dcterms:modified xsi:type="dcterms:W3CDTF">2015-07-30T08:05:00Z</dcterms:modified>
</cp:coreProperties>
</file>