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A3" w:rsidRDefault="000B2D6D" w:rsidP="00580AA3">
      <w:pPr>
        <w:tabs>
          <w:tab w:val="left" w:pos="12510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33</w:t>
      </w:r>
      <w:r w:rsidR="00580AA3">
        <w:rPr>
          <w:rFonts w:ascii="Garamond" w:hAnsi="Garamond"/>
          <w:sz w:val="24"/>
          <w:szCs w:val="24"/>
        </w:rPr>
        <w:t>/2017</w:t>
      </w:r>
    </w:p>
    <w:p w:rsidR="00580AA3" w:rsidRDefault="00580AA3" w:rsidP="00580AA3">
      <w:pPr>
        <w:tabs>
          <w:tab w:val="left" w:pos="12510"/>
        </w:tabs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Gubin, dn. 06.04.2017</w:t>
      </w:r>
    </w:p>
    <w:p w:rsidR="00580AA3" w:rsidRDefault="00580AA3" w:rsidP="00580AA3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580AA3" w:rsidRDefault="00580AA3" w:rsidP="00580AA3">
      <w:pPr>
        <w:ind w:left="-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 ust. 1 i 2 ustawy z dnia 21 sierpnia 1997r. o gospodarce nieruchomościami (j. t. Dz. U. z 2016r., poz. 2147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558"/>
        <w:gridCol w:w="1417"/>
        <w:gridCol w:w="2552"/>
        <w:gridCol w:w="1417"/>
        <w:gridCol w:w="1276"/>
        <w:gridCol w:w="1843"/>
        <w:gridCol w:w="1984"/>
        <w:gridCol w:w="1843"/>
      </w:tblGrid>
      <w:tr w:rsidR="00580AA3" w:rsidTr="00584AA3">
        <w:trPr>
          <w:trHeight w:val="1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A3" w:rsidRDefault="00580AA3">
            <w:pPr>
              <w:spacing w:after="0"/>
              <w:ind w:left="-7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A3" w:rsidRDefault="00580AA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Księga</w:t>
            </w: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Wieczysta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A3" w:rsidRDefault="00580AA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A3" w:rsidRDefault="00580AA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w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gruncie.</w:t>
            </w: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Opłata roczna (netto 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A3" w:rsidRDefault="00580AA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</w:t>
            </w: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nieruchomości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A3" w:rsidRDefault="00580AA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A3" w:rsidRDefault="00580AA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A3" w:rsidRDefault="00580AA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Cena lokalu netto (zł) </w:t>
            </w: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przynależnościami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A3" w:rsidRDefault="00580AA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i przeznaczenie  </w:t>
            </w:r>
          </w:p>
        </w:tc>
      </w:tr>
      <w:tr w:rsidR="00580AA3" w:rsidTr="00584AA3">
        <w:trPr>
          <w:trHeight w:val="21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A3" w:rsidRDefault="00580AA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A3" w:rsidRDefault="00580AA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80AA3" w:rsidRDefault="00580AA3" w:rsidP="0014671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</w:t>
            </w:r>
            <w:r w:rsidR="00146719">
              <w:rPr>
                <w:rFonts w:ascii="Garamond" w:hAnsi="Garamond"/>
                <w:sz w:val="18"/>
                <w:szCs w:val="18"/>
              </w:rPr>
              <w:t>4488</w:t>
            </w:r>
            <w:r>
              <w:rPr>
                <w:rFonts w:ascii="Garamond" w:hAnsi="Garamond"/>
                <w:sz w:val="18"/>
                <w:szCs w:val="18"/>
              </w:rPr>
              <w:t>/</w:t>
            </w:r>
            <w:r w:rsidR="00146719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A3" w:rsidRDefault="00580AA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80AA3" w:rsidRDefault="0014671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355</w:t>
            </w: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ul. </w:t>
            </w:r>
            <w:r w:rsidR="00146719">
              <w:rPr>
                <w:rFonts w:ascii="Garamond" w:hAnsi="Garamond"/>
                <w:sz w:val="18"/>
                <w:szCs w:val="18"/>
              </w:rPr>
              <w:t>Rycerska 23</w:t>
            </w:r>
          </w:p>
          <w:p w:rsidR="00580AA3" w:rsidRDefault="001D61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3</w:t>
            </w:r>
          </w:p>
          <w:p w:rsidR="00580AA3" w:rsidRDefault="00580AA3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A3" w:rsidRDefault="00580AA3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580AA3" w:rsidRDefault="00580AA3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 xml:space="preserve">- </w:t>
            </w:r>
            <w:r w:rsidR="00115EFD">
              <w:rPr>
                <w:rFonts w:ascii="Garamond" w:eastAsiaTheme="minorEastAsia" w:hAnsi="Garamond"/>
                <w:bCs w:val="0"/>
                <w:sz w:val="18"/>
                <w:szCs w:val="18"/>
              </w:rPr>
              <w:t>314</w:t>
            </w:r>
          </w:p>
          <w:p w:rsidR="00580AA3" w:rsidRDefault="00580AA3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580AA3" w:rsidRDefault="00580AA3" w:rsidP="0049693A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 współużytkowanie wieczyste w udziale </w:t>
            </w:r>
          </w:p>
          <w:p w:rsidR="00580AA3" w:rsidRDefault="00991B58">
            <w:pPr>
              <w:pStyle w:val="Nagwek1"/>
              <w:spacing w:after="120"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55/280</w:t>
            </w:r>
          </w:p>
          <w:p w:rsidR="00580AA3" w:rsidRDefault="0049693A">
            <w:pPr>
              <w:spacing w:after="0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Wartość udziału 2 910</w:t>
            </w:r>
            <w:r w:rsidR="00580AA3">
              <w:rPr>
                <w:rFonts w:ascii="Garamond" w:hAnsi="Garamond"/>
                <w:sz w:val="16"/>
                <w:szCs w:val="16"/>
              </w:rPr>
              <w:t>,00zł</w:t>
            </w:r>
          </w:p>
          <w:p w:rsidR="00580AA3" w:rsidRDefault="00580AA3">
            <w:pPr>
              <w:jc w:val="both"/>
            </w:pPr>
            <w:r>
              <w:rPr>
                <w:rFonts w:ascii="Garamond" w:hAnsi="Garamond"/>
                <w:sz w:val="16"/>
                <w:szCs w:val="16"/>
              </w:rPr>
              <w:t>I opła</w:t>
            </w:r>
            <w:r w:rsidR="001841A2">
              <w:rPr>
                <w:rFonts w:ascii="Garamond" w:hAnsi="Garamond"/>
                <w:sz w:val="16"/>
                <w:szCs w:val="16"/>
              </w:rPr>
              <w:t>ta 15%, opłata roczna 1%, tj. 29,10</w:t>
            </w:r>
            <w:r>
              <w:rPr>
                <w:rFonts w:ascii="Garamond" w:hAnsi="Garamond"/>
                <w:sz w:val="16"/>
                <w:szCs w:val="16"/>
              </w:rPr>
              <w:t>zł płatna do 31 marca każdego roku, aktualizowana nie częściej niż raz na trzy lata.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A3" w:rsidRDefault="00580AA3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5</w:t>
            </w: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o </w:t>
            </w:r>
            <w:r w:rsidR="00115EFD">
              <w:rPr>
                <w:rFonts w:ascii="Garamond" w:hAnsi="Garamond"/>
                <w:sz w:val="18"/>
                <w:szCs w:val="18"/>
              </w:rPr>
              <w:t>pow. 54,8</w:t>
            </w:r>
            <w:r>
              <w:rPr>
                <w:rFonts w:ascii="Garamond" w:hAnsi="Garamond"/>
                <w:sz w:val="18"/>
                <w:szCs w:val="18"/>
              </w:rPr>
              <w:t>0m²</w:t>
            </w: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A3" w:rsidRDefault="00580AA3">
            <w:pPr>
              <w:spacing w:after="0"/>
              <w:rPr>
                <w:rFonts w:ascii="Garamond" w:hAnsi="Garamond"/>
                <w:sz w:val="20"/>
              </w:rPr>
            </w:pPr>
          </w:p>
          <w:p w:rsidR="00580AA3" w:rsidRDefault="00AF7CC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91</w:t>
            </w:r>
            <w:r w:rsidR="00580AA3">
              <w:rPr>
                <w:rFonts w:ascii="Garamond" w:hAnsi="Garamond"/>
                <w:sz w:val="20"/>
              </w:rPr>
              <w:t>.2017</w:t>
            </w: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580AA3" w:rsidRDefault="00AF7CC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04</w:t>
            </w:r>
            <w:r w:rsidR="00CB40C4">
              <w:rPr>
                <w:rFonts w:ascii="Garamond" w:hAnsi="Garamond"/>
                <w:sz w:val="20"/>
              </w:rPr>
              <w:t>.04</w:t>
            </w:r>
            <w:r w:rsidR="00580AA3">
              <w:rPr>
                <w:rFonts w:ascii="Garamond" w:hAnsi="Garamond"/>
                <w:sz w:val="20"/>
              </w:rPr>
              <w:t>.2017r.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A3" w:rsidRDefault="00580AA3">
            <w:pPr>
              <w:spacing w:after="0"/>
              <w:rPr>
                <w:rFonts w:ascii="Garamond" w:hAnsi="Garamond"/>
                <w:sz w:val="20"/>
              </w:rPr>
            </w:pP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Zabudowana mieszkaniowa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A3" w:rsidRDefault="00115EFD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66.840</w:t>
            </w:r>
            <w:r w:rsidR="00580AA3">
              <w:rPr>
                <w:rFonts w:ascii="Garamond" w:hAnsi="Garamond"/>
                <w:b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A3" w:rsidRDefault="00580AA3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580AA3" w:rsidRDefault="00580AA3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bezprzetargowy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580AA3" w:rsidRDefault="00580AA3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80AA3" w:rsidTr="00584AA3">
        <w:trPr>
          <w:trHeight w:val="21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A3" w:rsidRDefault="00580AA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A3" w:rsidRDefault="00580AA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ZG2K/00004281/0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A3" w:rsidRDefault="00580AA3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Dz. nr </w:t>
            </w:r>
            <w:r w:rsidR="00B4466D">
              <w:rPr>
                <w:rFonts w:ascii="Garamond" w:hAnsi="Garamond"/>
                <w:sz w:val="18"/>
                <w:szCs w:val="18"/>
              </w:rPr>
              <w:t>367/2</w:t>
            </w: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ul. </w:t>
            </w:r>
            <w:r w:rsidR="00DB3372">
              <w:rPr>
                <w:rFonts w:ascii="Garamond" w:hAnsi="Garamond"/>
                <w:sz w:val="18"/>
                <w:szCs w:val="18"/>
              </w:rPr>
              <w:t>Śląska</w:t>
            </w:r>
            <w:r w:rsidR="00FD35A5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D616C">
              <w:rPr>
                <w:rFonts w:ascii="Garamond" w:hAnsi="Garamond"/>
                <w:sz w:val="18"/>
                <w:szCs w:val="18"/>
              </w:rPr>
              <w:t>1</w:t>
            </w: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obręb </w:t>
            </w:r>
            <w:r w:rsidR="00B4466D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A3" w:rsidRDefault="00580AA3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580AA3" w:rsidRDefault="001D616C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- 666</w:t>
            </w:r>
          </w:p>
          <w:p w:rsidR="00580AA3" w:rsidRDefault="00580AA3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580AA3" w:rsidRDefault="00580AA3" w:rsidP="00054079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 współużytkowanie wieczyste w udziale </w:t>
            </w:r>
          </w:p>
          <w:p w:rsidR="00580AA3" w:rsidRDefault="00924B2E">
            <w:pPr>
              <w:pStyle w:val="Nagwek1"/>
              <w:spacing w:after="120"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40/1274</w:t>
            </w:r>
          </w:p>
          <w:p w:rsidR="00580AA3" w:rsidRDefault="006F0029">
            <w:pPr>
              <w:spacing w:after="0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Wartość udziału 1</w:t>
            </w:r>
            <w:r w:rsidR="00580AA3">
              <w:rPr>
                <w:rFonts w:ascii="Garamond" w:hAnsi="Garamond"/>
                <w:sz w:val="16"/>
                <w:szCs w:val="16"/>
              </w:rPr>
              <w:t> 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="00580AA3">
              <w:rPr>
                <w:rFonts w:ascii="Garamond" w:hAnsi="Garamond"/>
                <w:sz w:val="16"/>
                <w:szCs w:val="16"/>
              </w:rPr>
              <w:t>00,00zł</w:t>
            </w:r>
          </w:p>
          <w:p w:rsidR="00580AA3" w:rsidRDefault="00580AA3">
            <w:pPr>
              <w:jc w:val="both"/>
            </w:pPr>
            <w:r>
              <w:rPr>
                <w:rFonts w:ascii="Garamond" w:hAnsi="Garamond"/>
                <w:sz w:val="16"/>
                <w:szCs w:val="16"/>
              </w:rPr>
              <w:t>I opła</w:t>
            </w:r>
            <w:r w:rsidR="006F0029">
              <w:rPr>
                <w:rFonts w:ascii="Garamond" w:hAnsi="Garamond"/>
                <w:sz w:val="16"/>
                <w:szCs w:val="16"/>
              </w:rPr>
              <w:t>ta 15%, opłata roczna 1%, tj. 12</w:t>
            </w:r>
            <w:r>
              <w:rPr>
                <w:rFonts w:ascii="Garamond" w:hAnsi="Garamond"/>
                <w:sz w:val="16"/>
                <w:szCs w:val="16"/>
              </w:rPr>
              <w:t>zł płatna do 31 marca każdego roku, aktualizowana nie częściej niż raz na trzy lata.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A3" w:rsidRDefault="00580AA3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Lokal </w:t>
            </w:r>
          </w:p>
          <w:p w:rsidR="00580AA3" w:rsidRDefault="00DB337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5</w:t>
            </w:r>
          </w:p>
          <w:p w:rsidR="00580AA3" w:rsidRDefault="00B4466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37,3</w:t>
            </w:r>
            <w:r w:rsidR="00580AA3">
              <w:rPr>
                <w:rFonts w:ascii="Garamond" w:hAnsi="Garamond"/>
                <w:sz w:val="18"/>
                <w:szCs w:val="18"/>
              </w:rPr>
              <w:t>0m²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A3" w:rsidRDefault="00580AA3">
            <w:pPr>
              <w:spacing w:after="0"/>
              <w:rPr>
                <w:rFonts w:ascii="Garamond" w:hAnsi="Garamond"/>
                <w:sz w:val="20"/>
              </w:rPr>
            </w:pPr>
          </w:p>
          <w:p w:rsidR="00580AA3" w:rsidRDefault="00AF7CC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92</w:t>
            </w:r>
            <w:r w:rsidR="00580AA3">
              <w:rPr>
                <w:rFonts w:ascii="Garamond" w:hAnsi="Garamond"/>
                <w:sz w:val="20"/>
              </w:rPr>
              <w:t>.2017</w:t>
            </w: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580AA3" w:rsidRDefault="00AF7CC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04</w:t>
            </w:r>
            <w:r w:rsidR="00CB40C4">
              <w:rPr>
                <w:rFonts w:ascii="Garamond" w:hAnsi="Garamond"/>
                <w:sz w:val="20"/>
              </w:rPr>
              <w:t>.04</w:t>
            </w:r>
            <w:r w:rsidR="00580AA3">
              <w:rPr>
                <w:rFonts w:ascii="Garamond" w:hAnsi="Garamond"/>
                <w:sz w:val="20"/>
              </w:rPr>
              <w:t>.2017r.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A3" w:rsidRDefault="00580AA3">
            <w:pPr>
              <w:spacing w:after="0"/>
              <w:rPr>
                <w:rFonts w:ascii="Garamond" w:hAnsi="Garamond"/>
                <w:sz w:val="20"/>
              </w:rPr>
            </w:pPr>
          </w:p>
          <w:p w:rsidR="00580AA3" w:rsidRDefault="00580AA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 mieszkaniowa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A3" w:rsidRDefault="00B4466D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45.2</w:t>
            </w:r>
            <w:r w:rsidR="00580AA3">
              <w:rPr>
                <w:rFonts w:ascii="Garamond" w:hAnsi="Garamond"/>
                <w:b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A3" w:rsidRDefault="00580AA3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580AA3" w:rsidRDefault="00580AA3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bezprzetargowy</w:t>
            </w:r>
            <w:proofErr w:type="spellEnd"/>
          </w:p>
        </w:tc>
      </w:tr>
    </w:tbl>
    <w:p w:rsidR="00580AA3" w:rsidRDefault="00580AA3" w:rsidP="00580AA3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Burmistrz Miasta Gubina podaje do publicznej wiadomości, że Gmina Gubin o statusie miejskim przeznacza do sprzedaży ww. wymienioną nieruchomość według przedstawionego wykazu.  Wykaz zostaje </w:t>
      </w:r>
      <w:r w:rsidR="00124944">
        <w:rPr>
          <w:rFonts w:ascii="Garamond" w:hAnsi="Garamond"/>
          <w:sz w:val="20"/>
          <w:szCs w:val="20"/>
        </w:rPr>
        <w:t>wywieszony w terminie od dnia 06 kwietnia 2017 roku do dnia 27</w:t>
      </w:r>
      <w:r>
        <w:rPr>
          <w:rFonts w:ascii="Garamond" w:hAnsi="Garamond"/>
          <w:sz w:val="20"/>
          <w:szCs w:val="20"/>
        </w:rPr>
        <w:t xml:space="preserve"> kwietnia 2017</w:t>
      </w:r>
      <w:r>
        <w:rPr>
          <w:rFonts w:ascii="Garamond" w:hAnsi="Garamond"/>
          <w:i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roku na tablicy ogłoszeń w siedzibie tut. urzędu, na miejskiej stronie internetowej: www.bip.gubin.pl, natomiast informacja o wywieszeniu wykazu została podana do publicznej wiadomości przez ogłoszenie w Wiadomościach Gubińskich. </w:t>
      </w:r>
    </w:p>
    <w:p w:rsidR="00580AA3" w:rsidRDefault="00580AA3" w:rsidP="00580AA3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w/w nieruchomości na podstawie art. 34 ust. 1 i 2 ustawy z dnia 21 sierpnia 1997r. o gospodarce nieruchomościami     ( </w:t>
      </w:r>
      <w:proofErr w:type="spellStart"/>
      <w:r>
        <w:rPr>
          <w:rFonts w:ascii="Garamond" w:hAnsi="Garamond"/>
          <w:sz w:val="20"/>
          <w:szCs w:val="20"/>
        </w:rPr>
        <w:t>j.t</w:t>
      </w:r>
      <w:proofErr w:type="spellEnd"/>
      <w:r>
        <w:rPr>
          <w:rFonts w:ascii="Garamond" w:hAnsi="Garamond"/>
          <w:sz w:val="20"/>
          <w:szCs w:val="20"/>
        </w:rPr>
        <w:t xml:space="preserve">. Dz. U. z 2016, poz. 2147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ustala się termin złożenia wniosku do 6 tygodni od dnia wywieszenia wykazu. Po upływie tego terminu, jeżeli nie będzie wniosków osób, którym przysługuje pierwszeństwo w nabyciu nieruchomości, zostaną podpisane umowy notarialne.  </w:t>
      </w:r>
    </w:p>
    <w:p w:rsidR="00580AA3" w:rsidRDefault="00580AA3" w:rsidP="00580AA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580AA3" w:rsidRDefault="00580AA3" w:rsidP="00580AA3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0AA3" w:rsidRDefault="00580AA3" w:rsidP="00580AA3"/>
    <w:p w:rsidR="004B021E" w:rsidRDefault="004B021E"/>
    <w:sectPr w:rsidR="004B021E" w:rsidSect="00580A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0AA3"/>
    <w:rsid w:val="00054079"/>
    <w:rsid w:val="000B2D6D"/>
    <w:rsid w:val="000C3CCF"/>
    <w:rsid w:val="00115EFD"/>
    <w:rsid w:val="00124944"/>
    <w:rsid w:val="00146719"/>
    <w:rsid w:val="00155697"/>
    <w:rsid w:val="001841A2"/>
    <w:rsid w:val="001D616C"/>
    <w:rsid w:val="002076E0"/>
    <w:rsid w:val="00243061"/>
    <w:rsid w:val="0035313E"/>
    <w:rsid w:val="00465D7C"/>
    <w:rsid w:val="0049693A"/>
    <w:rsid w:val="004B021E"/>
    <w:rsid w:val="005450CB"/>
    <w:rsid w:val="00580AA3"/>
    <w:rsid w:val="00584AA3"/>
    <w:rsid w:val="005E7D78"/>
    <w:rsid w:val="00665882"/>
    <w:rsid w:val="00665998"/>
    <w:rsid w:val="006F0029"/>
    <w:rsid w:val="00924B2E"/>
    <w:rsid w:val="00991B58"/>
    <w:rsid w:val="00AF7CCA"/>
    <w:rsid w:val="00B4466D"/>
    <w:rsid w:val="00B472D9"/>
    <w:rsid w:val="00B50B03"/>
    <w:rsid w:val="00B922F0"/>
    <w:rsid w:val="00CB40C4"/>
    <w:rsid w:val="00DA127A"/>
    <w:rsid w:val="00DB3372"/>
    <w:rsid w:val="00E4431E"/>
    <w:rsid w:val="00F3677E"/>
    <w:rsid w:val="00FD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AA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0AA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AA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580A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50F9D-17A2-497E-B062-08E9CED1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20</cp:revision>
  <cp:lastPrinted>2017-04-06T06:49:00Z</cp:lastPrinted>
  <dcterms:created xsi:type="dcterms:W3CDTF">2017-03-30T09:09:00Z</dcterms:created>
  <dcterms:modified xsi:type="dcterms:W3CDTF">2017-04-06T11:07:00Z</dcterms:modified>
</cp:coreProperties>
</file>