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74" w:rsidRDefault="00AD5274" w:rsidP="001266E5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24"/>
          <w:szCs w:val="24"/>
        </w:rPr>
      </w:pP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 xml:space="preserve">WYKAZ NR </w:t>
      </w:r>
      <w:r w:rsidR="00470B55">
        <w:rPr>
          <w:rFonts w:ascii="Garamond" w:hAnsi="Garamond"/>
          <w:sz w:val="16"/>
          <w:szCs w:val="16"/>
        </w:rPr>
        <w:t xml:space="preserve">  87</w:t>
      </w:r>
      <w:r w:rsidRPr="00C4136B">
        <w:rPr>
          <w:rFonts w:ascii="Garamond" w:hAnsi="Garamond"/>
          <w:sz w:val="16"/>
          <w:szCs w:val="16"/>
        </w:rPr>
        <w:t>/201</w:t>
      </w:r>
      <w:r w:rsidR="00696ED5" w:rsidRPr="00C4136B">
        <w:rPr>
          <w:rFonts w:ascii="Garamond" w:hAnsi="Garamond"/>
          <w:sz w:val="16"/>
          <w:szCs w:val="16"/>
        </w:rPr>
        <w:t>7</w:t>
      </w:r>
      <w:r w:rsidRPr="00C4136B">
        <w:rPr>
          <w:rFonts w:ascii="Garamond" w:hAnsi="Garamond"/>
          <w:sz w:val="16"/>
          <w:szCs w:val="16"/>
        </w:rPr>
        <w:t xml:space="preserve">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C4136B">
        <w:rPr>
          <w:rFonts w:ascii="Garamond" w:hAnsi="Garamond"/>
          <w:b/>
          <w:sz w:val="20"/>
          <w:szCs w:val="20"/>
        </w:rPr>
        <w:t>Burmistrz Miasta Gubina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201</w:t>
      </w:r>
      <w:r w:rsidR="00696ED5" w:rsidRPr="00C4136B">
        <w:rPr>
          <w:rFonts w:ascii="Garamond" w:hAnsi="Garamond"/>
          <w:sz w:val="20"/>
          <w:szCs w:val="20"/>
        </w:rPr>
        <w:t>6</w:t>
      </w:r>
      <w:r w:rsidRPr="00C4136B">
        <w:rPr>
          <w:rFonts w:ascii="Garamond" w:hAnsi="Garamond"/>
          <w:sz w:val="20"/>
          <w:szCs w:val="20"/>
        </w:rPr>
        <w:t xml:space="preserve"> r., poz. </w:t>
      </w:r>
      <w:r w:rsidR="00696ED5" w:rsidRPr="00C4136B">
        <w:rPr>
          <w:rFonts w:ascii="Garamond" w:hAnsi="Garamond"/>
          <w:sz w:val="20"/>
          <w:szCs w:val="20"/>
        </w:rPr>
        <w:t>2147</w:t>
      </w:r>
      <w:r w:rsidRPr="00C4136B">
        <w:rPr>
          <w:rFonts w:ascii="Garamond" w:hAnsi="Garamond"/>
          <w:sz w:val="20"/>
          <w:szCs w:val="20"/>
        </w:rPr>
        <w:t xml:space="preserve"> z </w:t>
      </w:r>
      <w:proofErr w:type="spellStart"/>
      <w:r w:rsidRPr="00C4136B">
        <w:rPr>
          <w:rFonts w:ascii="Garamond" w:hAnsi="Garamond"/>
          <w:sz w:val="20"/>
          <w:szCs w:val="20"/>
        </w:rPr>
        <w:t>późn</w:t>
      </w:r>
      <w:proofErr w:type="spellEnd"/>
      <w:r w:rsidRPr="00C4136B">
        <w:rPr>
          <w:rFonts w:ascii="Garamond" w:hAnsi="Garamond"/>
          <w:sz w:val="20"/>
          <w:szCs w:val="20"/>
        </w:rPr>
        <w:t xml:space="preserve">. zm.) podaje do publicznej wiadomości wykaz nieruchomości gruntowych przeznaczonych do zbycia w drodze </w:t>
      </w:r>
      <w:r w:rsidR="00F3747C">
        <w:rPr>
          <w:rFonts w:ascii="Garamond" w:hAnsi="Garamond"/>
          <w:sz w:val="20"/>
          <w:szCs w:val="20"/>
        </w:rPr>
        <w:t>bez</w:t>
      </w:r>
      <w:r w:rsidRPr="00C4136B">
        <w:rPr>
          <w:rFonts w:ascii="Garamond" w:hAnsi="Garamond"/>
          <w:sz w:val="20"/>
          <w:szCs w:val="20"/>
        </w:rPr>
        <w:t>przetargowej.</w:t>
      </w:r>
    </w:p>
    <w:p w:rsidR="00143AC0" w:rsidRPr="00C97F23" w:rsidRDefault="00143AC0" w:rsidP="00143AC0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314"/>
        <w:gridCol w:w="1518"/>
        <w:gridCol w:w="1511"/>
        <w:gridCol w:w="1527"/>
        <w:gridCol w:w="1711"/>
        <w:gridCol w:w="1504"/>
        <w:gridCol w:w="1519"/>
        <w:gridCol w:w="1542"/>
      </w:tblGrid>
      <w:tr w:rsidR="00143AC0" w:rsidRPr="00C97F23" w:rsidTr="00D50C73">
        <w:trPr>
          <w:trHeight w:val="8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C4136B" w:rsidP="00C4136B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950A04" w:rsidRPr="00C97F23" w:rsidTr="00D50C73">
        <w:trPr>
          <w:trHeight w:val="1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04" w:rsidRPr="00C97F23" w:rsidRDefault="00950A04" w:rsidP="00950A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50A04" w:rsidRPr="00C97F23" w:rsidRDefault="00950A04" w:rsidP="00950A0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04" w:rsidRPr="00C97F23" w:rsidRDefault="00950A04" w:rsidP="00950A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50A04" w:rsidRPr="00C97F23" w:rsidRDefault="00950A04" w:rsidP="00950A04">
            <w:pPr>
              <w:jc w:val="center"/>
              <w:rPr>
                <w:rFonts w:ascii="Garamond" w:hAnsi="Garamond"/>
                <w:sz w:val="20"/>
              </w:rPr>
            </w:pPr>
          </w:p>
          <w:p w:rsidR="00950A04" w:rsidRPr="00C97F23" w:rsidRDefault="00950A04" w:rsidP="00950A04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sz w:val="20"/>
              </w:rPr>
              <w:t>ZG2K/000</w:t>
            </w:r>
            <w:r w:rsidR="00D50C73">
              <w:rPr>
                <w:rFonts w:ascii="Garamond" w:hAnsi="Garamond"/>
                <w:sz w:val="20"/>
              </w:rPr>
              <w:t>12184/9</w:t>
            </w:r>
          </w:p>
          <w:p w:rsidR="00950A04" w:rsidRPr="00C97F23" w:rsidRDefault="00950A04" w:rsidP="00950A04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04" w:rsidRPr="00C97F23" w:rsidRDefault="00950A04" w:rsidP="00950A04">
            <w:pPr>
              <w:spacing w:after="0"/>
              <w:jc w:val="center"/>
              <w:rPr>
                <w:rFonts w:ascii="Garamond" w:hAnsi="Garamond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dz. nr </w:t>
            </w:r>
            <w:r w:rsidR="00D50C73">
              <w:rPr>
                <w:rFonts w:ascii="Garamond" w:hAnsi="Garamond"/>
                <w:sz w:val="20"/>
                <w:szCs w:val="20"/>
              </w:rPr>
              <w:t>98/5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97F23">
              <w:rPr>
                <w:rFonts w:ascii="Garamond" w:hAnsi="Garamond"/>
              </w:rPr>
              <w:t xml:space="preserve">       </w:t>
            </w:r>
          </w:p>
          <w:p w:rsidR="00950A04" w:rsidRPr="00C97F23" w:rsidRDefault="00950A04" w:rsidP="00950A0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ul. </w:t>
            </w:r>
            <w:r w:rsidR="00D50C73">
              <w:rPr>
                <w:rFonts w:ascii="Garamond" w:hAnsi="Garamond"/>
                <w:sz w:val="20"/>
                <w:szCs w:val="20"/>
              </w:rPr>
              <w:t>Pikusia</w:t>
            </w:r>
          </w:p>
          <w:p w:rsidR="00950A04" w:rsidRPr="00C97F23" w:rsidRDefault="00950A04" w:rsidP="00D50C7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C97F23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C97F23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D50C73">
              <w:rPr>
                <w:rFonts w:ascii="Garamond" w:hAnsi="Garamond"/>
                <w:sz w:val="20"/>
                <w:szCs w:val="20"/>
              </w:rPr>
              <w:t>10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     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04" w:rsidRPr="00C97F23" w:rsidRDefault="00950A04" w:rsidP="00950A04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950A04" w:rsidRPr="00C97F23" w:rsidRDefault="00AA7341" w:rsidP="00D50C73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0,</w:t>
            </w:r>
            <w:r w:rsidR="00D50C73">
              <w:rPr>
                <w:rFonts w:ascii="Garamond" w:hAnsi="Garamond"/>
                <w:bCs/>
                <w:sz w:val="20"/>
                <w:szCs w:val="20"/>
              </w:rPr>
              <w:t>8927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ha</w:t>
            </w:r>
            <w:r w:rsidR="00A96F3F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04" w:rsidRPr="00C97F23" w:rsidRDefault="00950A04" w:rsidP="00950A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50A04" w:rsidRPr="00C97F23" w:rsidRDefault="00950A04" w:rsidP="00950A0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04" w:rsidRPr="00C97F23" w:rsidRDefault="003440B3" w:rsidP="00950A0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cele statutowe Stowarzyszenia – budowa domu opieki dla osób dotkniętych autyzmem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04" w:rsidRPr="00C97F23" w:rsidRDefault="003440B3" w:rsidP="00950A0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298</w:t>
            </w:r>
            <w:r w:rsidR="00950A04">
              <w:rPr>
                <w:rFonts w:ascii="Garamond" w:hAnsi="Garamond"/>
                <w:sz w:val="20"/>
                <w:szCs w:val="20"/>
              </w:rPr>
              <w:t>.2017</w:t>
            </w:r>
          </w:p>
          <w:p w:rsidR="00950A04" w:rsidRPr="00C97F23" w:rsidRDefault="003440B3" w:rsidP="00950A0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13.11</w:t>
            </w:r>
            <w:r w:rsidR="00950A04">
              <w:rPr>
                <w:rFonts w:ascii="Garamond" w:hAnsi="Garamond"/>
                <w:sz w:val="20"/>
                <w:szCs w:val="20"/>
              </w:rPr>
              <w:t>.2017</w:t>
            </w:r>
            <w:r w:rsidR="00950A04" w:rsidRPr="00C97F23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04" w:rsidRPr="00F661C2" w:rsidRDefault="003440B3" w:rsidP="00950A04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331.000</w:t>
            </w:r>
            <w:r w:rsidR="00950A04" w:rsidRPr="00F661C2">
              <w:rPr>
                <w:rFonts w:ascii="Garamond" w:hAnsi="Garamond"/>
                <w:sz w:val="20"/>
                <w:szCs w:val="20"/>
              </w:rPr>
              <w:t>,00 zł.</w:t>
            </w:r>
            <w:r w:rsidR="00AF7A90">
              <w:rPr>
                <w:rFonts w:ascii="Garamond" w:hAnsi="Garamond"/>
                <w:sz w:val="20"/>
                <w:szCs w:val="20"/>
              </w:rPr>
              <w:t>*</w:t>
            </w:r>
          </w:p>
          <w:p w:rsidR="00950A04" w:rsidRPr="00C97F23" w:rsidRDefault="00950A04" w:rsidP="00950A04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04" w:rsidRPr="00497883" w:rsidRDefault="00950A04" w:rsidP="00497883">
            <w:pPr>
              <w:spacing w:after="0"/>
              <w:rPr>
                <w:rFonts w:ascii="Garamond" w:hAnsi="Garamond"/>
                <w:sz w:val="14"/>
                <w:szCs w:val="14"/>
              </w:rPr>
            </w:pPr>
            <w:r w:rsidRPr="00497883">
              <w:rPr>
                <w:rFonts w:ascii="Garamond" w:hAnsi="Garamond"/>
                <w:sz w:val="14"/>
                <w:szCs w:val="14"/>
              </w:rPr>
              <w:t>tryb bezprzetargowy,</w:t>
            </w:r>
          </w:p>
          <w:p w:rsidR="003440B3" w:rsidRPr="00497883" w:rsidRDefault="003440B3" w:rsidP="00497883">
            <w:pPr>
              <w:spacing w:after="0"/>
              <w:rPr>
                <w:rFonts w:ascii="Garamond" w:hAnsi="Garamond"/>
                <w:sz w:val="14"/>
                <w:szCs w:val="14"/>
              </w:rPr>
            </w:pPr>
            <w:r w:rsidRPr="00497883">
              <w:rPr>
                <w:rFonts w:ascii="Garamond" w:hAnsi="Garamond"/>
                <w:sz w:val="14"/>
                <w:szCs w:val="14"/>
              </w:rPr>
              <w:t>użytkowanie wieczyste</w:t>
            </w:r>
          </w:p>
          <w:p w:rsidR="00497883" w:rsidRPr="00497883" w:rsidRDefault="00497883" w:rsidP="00497883">
            <w:pPr>
              <w:spacing w:after="0"/>
              <w:rPr>
                <w:rFonts w:ascii="Garamond" w:hAnsi="Garamond"/>
                <w:sz w:val="14"/>
                <w:szCs w:val="14"/>
              </w:rPr>
            </w:pPr>
            <w:r w:rsidRPr="00497883">
              <w:rPr>
                <w:rFonts w:ascii="Garamond" w:hAnsi="Garamond"/>
                <w:sz w:val="14"/>
                <w:szCs w:val="14"/>
              </w:rPr>
              <w:t>- I opłata w wysokości 25% ceny,</w:t>
            </w:r>
          </w:p>
          <w:p w:rsidR="00950A04" w:rsidRPr="00497883" w:rsidRDefault="00497883" w:rsidP="00497883">
            <w:pPr>
              <w:spacing w:after="0"/>
              <w:rPr>
                <w:rFonts w:ascii="Garamond" w:hAnsi="Garamond"/>
                <w:sz w:val="14"/>
                <w:szCs w:val="14"/>
              </w:rPr>
            </w:pPr>
            <w:r w:rsidRPr="00497883">
              <w:rPr>
                <w:rFonts w:ascii="Garamond" w:hAnsi="Garamond"/>
                <w:sz w:val="14"/>
                <w:szCs w:val="14"/>
              </w:rPr>
              <w:t>- opłaty roczne, według stawki procentowej w wys. 0,3% ceny, aktualizowane nie częściej niż raz na 3 lata, jeżeli wartość ulegnie zmianie, wnoszone do 31 marca każdego roku.</w:t>
            </w:r>
          </w:p>
          <w:p w:rsidR="00950A04" w:rsidRPr="00C97F23" w:rsidRDefault="00950A04" w:rsidP="00950A0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43AC0" w:rsidRPr="00C97F23" w:rsidRDefault="00143AC0" w:rsidP="00143AC0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AF7A90" w:rsidRDefault="00AF7A90" w:rsidP="00153F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* Od pierwszej opłaty i opłat rocznych udzielona zostanie nabywcy bonifikata w wysokości 99%, zgodnie z uchwałą nr XXXV.226.2017 Rady Miejsk</w:t>
      </w:r>
      <w:r w:rsidR="00497883">
        <w:rPr>
          <w:rFonts w:ascii="Garamond" w:hAnsi="Garamond"/>
          <w:sz w:val="20"/>
          <w:szCs w:val="20"/>
        </w:rPr>
        <w:t>iej w Gubinie z dnia 30.10.2017</w:t>
      </w:r>
      <w:r>
        <w:rPr>
          <w:rFonts w:ascii="Garamond" w:hAnsi="Garamond"/>
          <w:sz w:val="20"/>
          <w:szCs w:val="20"/>
        </w:rPr>
        <w:t>r.</w:t>
      </w:r>
      <w:r w:rsidR="0049788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w sprawie zwolnienia</w:t>
      </w:r>
      <w:r w:rsidR="00497883">
        <w:rPr>
          <w:rFonts w:ascii="Garamond" w:hAnsi="Garamond"/>
          <w:sz w:val="20"/>
          <w:szCs w:val="20"/>
        </w:rPr>
        <w:t xml:space="preserve"> z obowiązku zbycia w drodze przetargu nieruchomości gruntowej niezabudowanej położonej przy ulicy Pikusia wraz z wyrażeniem zgody na udzielenie bonifikaty od pierwszej opłaty i opłat rocznych przy jej oddaniu w użytkowanie wieczyste.</w:t>
      </w:r>
    </w:p>
    <w:p w:rsidR="00497883" w:rsidRDefault="00497883" w:rsidP="00153F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:rsidR="00153F2F" w:rsidRPr="00A66C1E" w:rsidRDefault="00143AC0" w:rsidP="00153F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 xml:space="preserve">Wykaz zostaje wywieszony na tablicy ogłoszeń w siedzibie tut. urzędu, na miejskiej stronie internetowej: </w:t>
      </w:r>
      <w:r w:rsidRPr="00117F40">
        <w:rPr>
          <w:rFonts w:ascii="Garamond" w:hAnsi="Garamond"/>
          <w:sz w:val="20"/>
          <w:szCs w:val="20"/>
          <w:u w:val="single"/>
        </w:rPr>
        <w:t>www.bip.gubin.pl</w:t>
      </w:r>
      <w:r w:rsidR="00153F2F" w:rsidRPr="005E6E70">
        <w:rPr>
          <w:rFonts w:ascii="Garamond" w:hAnsi="Garamond"/>
          <w:sz w:val="20"/>
          <w:szCs w:val="20"/>
        </w:rPr>
        <w:t xml:space="preserve"> natomiast informacja o wywieszeniu wykazu została podana do publicznej wiadomości </w:t>
      </w:r>
      <w:r w:rsidR="00153F2F" w:rsidRPr="00A66C1E">
        <w:rPr>
          <w:rFonts w:ascii="Garamond" w:hAnsi="Garamond"/>
          <w:sz w:val="20"/>
          <w:szCs w:val="20"/>
        </w:rPr>
        <w:t xml:space="preserve">przez ogłoszenie </w:t>
      </w:r>
      <w:r w:rsidR="00153F2F">
        <w:rPr>
          <w:rFonts w:ascii="Garamond" w:hAnsi="Garamond"/>
          <w:sz w:val="20"/>
          <w:szCs w:val="20"/>
        </w:rPr>
        <w:t xml:space="preserve">wykazu </w:t>
      </w:r>
      <w:r w:rsidR="00153F2F" w:rsidRPr="00A66C1E">
        <w:rPr>
          <w:rFonts w:ascii="Garamond" w:hAnsi="Garamond"/>
          <w:sz w:val="20"/>
          <w:szCs w:val="20"/>
        </w:rPr>
        <w:t xml:space="preserve">na stronie internetowej: www.przetargi-komunikaty.pl.. </w:t>
      </w:r>
    </w:p>
    <w:p w:rsidR="0062107F" w:rsidRPr="00C4136B" w:rsidRDefault="0062107F" w:rsidP="00117F40">
      <w:pPr>
        <w:spacing w:after="0"/>
        <w:ind w:left="-5" w:hanging="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eastAsia="Times New Roman" w:hAnsi="Garamond" w:cs="Times New Roman"/>
          <w:b/>
          <w:sz w:val="20"/>
          <w:szCs w:val="20"/>
        </w:rPr>
        <w:t xml:space="preserve">Termin do złożenia wniosku przez osoby, którym przysługuje pierwszeństwo w nabyciu nieruchomości na podstawie art. 34 ust. 1 pkt 1 i pkt 2 ustawy o gospodarce nieruchomościami (tj. Dz. U. z 2016 r. poz. 2147 z </w:t>
      </w:r>
      <w:proofErr w:type="spellStart"/>
      <w:r w:rsidRPr="00C4136B">
        <w:rPr>
          <w:rFonts w:ascii="Garamond" w:eastAsia="Times New Roman" w:hAnsi="Garamond" w:cs="Times New Roman"/>
          <w:b/>
          <w:sz w:val="20"/>
          <w:szCs w:val="20"/>
        </w:rPr>
        <w:t>późn</w:t>
      </w:r>
      <w:proofErr w:type="spellEnd"/>
      <w:r w:rsidRPr="00C4136B">
        <w:rPr>
          <w:rFonts w:ascii="Garamond" w:eastAsia="Times New Roman" w:hAnsi="Garamond" w:cs="Times New Roman"/>
          <w:b/>
          <w:sz w:val="20"/>
          <w:szCs w:val="20"/>
        </w:rPr>
        <w:t xml:space="preserve">. zm.) upływa z dniem </w:t>
      </w:r>
      <w:r w:rsidR="00884315" w:rsidRPr="00884315">
        <w:rPr>
          <w:rFonts w:ascii="Garamond" w:eastAsia="Times New Roman" w:hAnsi="Garamond" w:cs="Times New Roman"/>
          <w:b/>
          <w:sz w:val="20"/>
          <w:szCs w:val="20"/>
        </w:rPr>
        <w:t>28.12.2017 r.</w:t>
      </w:r>
    </w:p>
    <w:p w:rsidR="00143AC0" w:rsidRDefault="00C4136B" w:rsidP="00117F4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 w:rsidRPr="00C4136B">
        <w:rPr>
          <w:rFonts w:ascii="Garamond" w:hAnsi="Garamond"/>
          <w:sz w:val="20"/>
          <w:szCs w:val="20"/>
        </w:rPr>
        <w:t xml:space="preserve">Po upływie ww. terminu, jeżeli nie będzie wniosków osób, którym przysługuje pierwszeństwo w nabyciu </w:t>
      </w:r>
      <w:r w:rsidR="00117F40">
        <w:rPr>
          <w:rFonts w:ascii="Garamond" w:hAnsi="Garamond"/>
          <w:sz w:val="20"/>
          <w:szCs w:val="20"/>
        </w:rPr>
        <w:t xml:space="preserve">ww. </w:t>
      </w:r>
      <w:r w:rsidRPr="00C4136B">
        <w:rPr>
          <w:rFonts w:ascii="Garamond" w:hAnsi="Garamond"/>
          <w:sz w:val="20"/>
          <w:szCs w:val="20"/>
        </w:rPr>
        <w:t xml:space="preserve">nieruchomości, zostanie </w:t>
      </w:r>
      <w:r w:rsidR="00950A04">
        <w:rPr>
          <w:rFonts w:ascii="Garamond" w:hAnsi="Garamond"/>
          <w:sz w:val="20"/>
          <w:szCs w:val="20"/>
        </w:rPr>
        <w:t>zawarty akt notarialny</w:t>
      </w:r>
      <w:r w:rsidRPr="00C4136B">
        <w:rPr>
          <w:rFonts w:ascii="Garamond" w:hAnsi="Garamond"/>
          <w:sz w:val="20"/>
          <w:szCs w:val="20"/>
        </w:rPr>
        <w:t>.</w:t>
      </w:r>
      <w:r w:rsidRPr="00C97F23">
        <w:rPr>
          <w:rFonts w:ascii="Garamond" w:hAnsi="Garamond"/>
          <w:sz w:val="24"/>
          <w:szCs w:val="24"/>
        </w:rPr>
        <w:t xml:space="preserve">    </w:t>
      </w:r>
    </w:p>
    <w:p w:rsidR="00C4136B" w:rsidRDefault="00C4136B" w:rsidP="00117F4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FD7A74" w:rsidRDefault="00FD7A74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C4136B" w:rsidRPr="00FD7A74" w:rsidRDefault="00C4136B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bookmarkStart w:id="0" w:name="_GoBack"/>
      <w:bookmarkEnd w:id="0"/>
    </w:p>
    <w:sectPr w:rsidR="00C4136B" w:rsidRPr="00FD7A74" w:rsidSect="00497883">
      <w:footerReference w:type="default" r:id="rId7"/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663" w:rsidRDefault="00103663" w:rsidP="00FD7A74">
      <w:pPr>
        <w:spacing w:after="0" w:line="240" w:lineRule="auto"/>
      </w:pPr>
      <w:r>
        <w:separator/>
      </w:r>
    </w:p>
  </w:endnote>
  <w:endnote w:type="continuationSeparator" w:id="0">
    <w:p w:rsidR="00103663" w:rsidRDefault="00103663" w:rsidP="00FD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74" w:rsidRDefault="00FD7A7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A74" w:rsidRDefault="00FD7A74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MK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68 4558 141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55" o:spid="_x0000_s1026" style="position:absolute;margin-left:-3.4pt;margin-top:13.65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">
              <v:rect id="Prostokąt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D7A74" w:rsidRDefault="00FD7A74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MK  </w:t>
                      </w: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68 4558 141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663" w:rsidRDefault="00103663" w:rsidP="00FD7A74">
      <w:pPr>
        <w:spacing w:after="0" w:line="240" w:lineRule="auto"/>
      </w:pPr>
      <w:r>
        <w:separator/>
      </w:r>
    </w:p>
  </w:footnote>
  <w:footnote w:type="continuationSeparator" w:id="0">
    <w:p w:rsidR="00103663" w:rsidRDefault="00103663" w:rsidP="00FD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27"/>
    <w:rsid w:val="00026901"/>
    <w:rsid w:val="000E0AC3"/>
    <w:rsid w:val="000E7265"/>
    <w:rsid w:val="00103663"/>
    <w:rsid w:val="00107CA4"/>
    <w:rsid w:val="00112036"/>
    <w:rsid w:val="00114995"/>
    <w:rsid w:val="00117F40"/>
    <w:rsid w:val="001266E5"/>
    <w:rsid w:val="00143AC0"/>
    <w:rsid w:val="001500D7"/>
    <w:rsid w:val="00153F2F"/>
    <w:rsid w:val="00272C43"/>
    <w:rsid w:val="002D02CA"/>
    <w:rsid w:val="002E1A84"/>
    <w:rsid w:val="002E784C"/>
    <w:rsid w:val="002E7F6F"/>
    <w:rsid w:val="00302E01"/>
    <w:rsid w:val="003440B3"/>
    <w:rsid w:val="0035429E"/>
    <w:rsid w:val="00462C2C"/>
    <w:rsid w:val="00470B55"/>
    <w:rsid w:val="00490A8B"/>
    <w:rsid w:val="00497883"/>
    <w:rsid w:val="004C23BF"/>
    <w:rsid w:val="004D335C"/>
    <w:rsid w:val="004E1C5C"/>
    <w:rsid w:val="005208C7"/>
    <w:rsid w:val="00590ACA"/>
    <w:rsid w:val="00593B7C"/>
    <w:rsid w:val="00593FC8"/>
    <w:rsid w:val="00597728"/>
    <w:rsid w:val="005C3568"/>
    <w:rsid w:val="005E6E70"/>
    <w:rsid w:val="005F7CDC"/>
    <w:rsid w:val="0062107F"/>
    <w:rsid w:val="00696ED5"/>
    <w:rsid w:val="00720B98"/>
    <w:rsid w:val="007B5CC5"/>
    <w:rsid w:val="007D4824"/>
    <w:rsid w:val="008204F4"/>
    <w:rsid w:val="00884315"/>
    <w:rsid w:val="008F3D18"/>
    <w:rsid w:val="00950A04"/>
    <w:rsid w:val="009B4A5E"/>
    <w:rsid w:val="009C23BC"/>
    <w:rsid w:val="009E3E67"/>
    <w:rsid w:val="009E4DB9"/>
    <w:rsid w:val="00A12EFF"/>
    <w:rsid w:val="00A85EB2"/>
    <w:rsid w:val="00A96F3F"/>
    <w:rsid w:val="00AA7341"/>
    <w:rsid w:val="00AD5274"/>
    <w:rsid w:val="00AE05B0"/>
    <w:rsid w:val="00AF2811"/>
    <w:rsid w:val="00AF7A90"/>
    <w:rsid w:val="00B2281A"/>
    <w:rsid w:val="00B41FC3"/>
    <w:rsid w:val="00B96E12"/>
    <w:rsid w:val="00BD51C2"/>
    <w:rsid w:val="00BE6086"/>
    <w:rsid w:val="00C4136B"/>
    <w:rsid w:val="00CA49D2"/>
    <w:rsid w:val="00D25618"/>
    <w:rsid w:val="00D50C73"/>
    <w:rsid w:val="00D9424E"/>
    <w:rsid w:val="00DB1222"/>
    <w:rsid w:val="00DC5014"/>
    <w:rsid w:val="00E71304"/>
    <w:rsid w:val="00F046A7"/>
    <w:rsid w:val="00F3747C"/>
    <w:rsid w:val="00F50705"/>
    <w:rsid w:val="00F56D4D"/>
    <w:rsid w:val="00FC6834"/>
    <w:rsid w:val="00FD7A7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4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AF7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D78CA-594B-4175-89F2-751C8E95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3</cp:revision>
  <cp:lastPrinted>2017-11-15T09:33:00Z</cp:lastPrinted>
  <dcterms:created xsi:type="dcterms:W3CDTF">2017-11-15T11:37:00Z</dcterms:created>
  <dcterms:modified xsi:type="dcterms:W3CDTF">2017-11-15T11:39:00Z</dcterms:modified>
</cp:coreProperties>
</file>