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795" w14:textId="288C175C" w:rsidR="00D52828" w:rsidRPr="00D52828" w:rsidRDefault="00D52828" w:rsidP="00D5282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52828">
        <w:rPr>
          <w:rFonts w:ascii="Garamond" w:eastAsia="Times New Roman" w:hAnsi="Garamond" w:cs="Times New Roman"/>
          <w:sz w:val="20"/>
          <w:szCs w:val="20"/>
          <w:lang w:eastAsia="pl-PL"/>
        </w:rPr>
        <w:t>WYKAZ nr  4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 w:rsidRPr="00D52828">
        <w:rPr>
          <w:rFonts w:ascii="Garamond" w:eastAsia="Times New Roman" w:hAnsi="Garamond" w:cs="Times New Roman"/>
          <w:sz w:val="20"/>
          <w:szCs w:val="20"/>
          <w:lang w:eastAsia="pl-PL"/>
        </w:rPr>
        <w:t>/2022</w:t>
      </w:r>
    </w:p>
    <w:p w14:paraId="6C93C448" w14:textId="66826BA5" w:rsidR="00D52828" w:rsidRPr="00D52828" w:rsidRDefault="00D52828" w:rsidP="00D52828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52828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>2</w:t>
      </w:r>
      <w:r w:rsidRPr="00D52828">
        <w:rPr>
          <w:rFonts w:ascii="Garamond" w:eastAsia="Times New Roman" w:hAnsi="Garamond" w:cs="Times New Roman"/>
          <w:bCs/>
          <w:iCs/>
          <w:sz w:val="20"/>
          <w:szCs w:val="20"/>
          <w:lang w:eastAsia="pl-PL"/>
        </w:rPr>
        <w:t xml:space="preserve">4.06.2022 r.  </w:t>
      </w:r>
    </w:p>
    <w:p w14:paraId="7BDDE03C" w14:textId="77777777" w:rsidR="00D52828" w:rsidRPr="00D52828" w:rsidRDefault="00D52828" w:rsidP="00D52828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52828">
        <w:rPr>
          <w:rFonts w:ascii="Garamond" w:eastAsia="Times New Roman" w:hAnsi="Garamond" w:cs="Times New Roman"/>
          <w:b/>
          <w:sz w:val="24"/>
          <w:szCs w:val="24"/>
          <w:lang w:eastAsia="pl-PL"/>
        </w:rPr>
        <w:t>Burmistrz Miasta Gubina</w:t>
      </w:r>
    </w:p>
    <w:p w14:paraId="09F05529" w14:textId="77777777" w:rsidR="00D52828" w:rsidRPr="00D52828" w:rsidRDefault="00D52828" w:rsidP="00D52828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późń</w:t>
      </w:r>
      <w:proofErr w:type="spellEnd"/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. zm.)</w:t>
      </w:r>
      <w:r w:rsidRPr="00D5282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podaje do publicznej wiadomości wykaz nieruchomości przeznaczonych do zbycia w drodze bezprzetargowej.</w:t>
      </w:r>
    </w:p>
    <w:p w14:paraId="228DC7C0" w14:textId="77777777" w:rsidR="00D52828" w:rsidRPr="00D52828" w:rsidRDefault="00D52828" w:rsidP="00D528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52828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559"/>
        <w:gridCol w:w="1819"/>
        <w:gridCol w:w="1555"/>
        <w:gridCol w:w="1555"/>
        <w:gridCol w:w="1555"/>
      </w:tblGrid>
      <w:tr w:rsidR="00D52828" w:rsidRPr="00D52828" w14:paraId="26CFADBD" w14:textId="77777777" w:rsidTr="001B139D">
        <w:trPr>
          <w:trHeight w:val="1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E472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BF21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4D67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800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Powierzchnia działki (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m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</w:rPr>
              <w:t>2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)</w:t>
            </w: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, udział w gruncie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897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25D" w14:textId="290921FB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Przeznaczenie nieruchomości </w:t>
            </w:r>
            <w:r w:rsidR="001B139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br/>
            </w: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6488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7877" w14:textId="5FBFF761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Cena nieruchomości</w:t>
            </w:r>
            <w:r w:rsidR="001B139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wraz z udziałem </w:t>
            </w:r>
            <w:r w:rsidR="001B139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br/>
              <w:t>w gruncie</w:t>
            </w:r>
          </w:p>
          <w:p w14:paraId="3B655CE0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C9BA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Forma zbycia  </w:t>
            </w:r>
          </w:p>
          <w:p w14:paraId="784FC1EE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i przeznaczenie</w:t>
            </w:r>
          </w:p>
        </w:tc>
      </w:tr>
      <w:tr w:rsidR="00D52828" w:rsidRPr="00D52828" w14:paraId="1DCF99A6" w14:textId="77777777" w:rsidTr="001B139D">
        <w:trPr>
          <w:trHeight w:val="1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15E4" w14:textId="3B70ABC2" w:rsidR="00D52828" w:rsidRPr="00D52828" w:rsidRDefault="001B139D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3EE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17E5808B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ZG2K/00013102/8</w:t>
            </w:r>
          </w:p>
          <w:p w14:paraId="5A810A5E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8FE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 xml:space="preserve">dz. nr 187/10        </w:t>
            </w:r>
          </w:p>
          <w:p w14:paraId="409AE0E1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ul. Sportowa</w:t>
            </w:r>
          </w:p>
          <w:p w14:paraId="10B1F1F5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proofErr w:type="spellStart"/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obr</w:t>
            </w:r>
            <w:proofErr w:type="spellEnd"/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 xml:space="preserve">. 2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EBCB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- 791</w:t>
            </w:r>
          </w:p>
          <w:p w14:paraId="19B18F88" w14:textId="77777777" w:rsidR="00D52828" w:rsidRPr="00D52828" w:rsidRDefault="00D52828" w:rsidP="00D52828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Udział w gruncie 20/100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2481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Lokal garażowy nr 3  o pow. 54,60 m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</w:rPr>
              <w:t>2</w:t>
            </w:r>
          </w:p>
          <w:p w14:paraId="5771495F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98E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A079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65.2018</w:t>
            </w:r>
          </w:p>
          <w:p w14:paraId="17640B2A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19.02.2018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0F7D" w14:textId="6A3FCCD4" w:rsidR="00D52828" w:rsidRPr="00D52828" w:rsidRDefault="00D52828" w:rsidP="00D52828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2</w:t>
            </w:r>
            <w:r w:rsidR="001B139D">
              <w:rPr>
                <w:rFonts w:ascii="Garamond" w:eastAsia="Times New Roman" w:hAnsi="Garamond" w:cs="Times New Roman"/>
                <w:sz w:val="16"/>
                <w:szCs w:val="16"/>
              </w:rPr>
              <w:t>9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.</w:t>
            </w:r>
            <w:r w:rsidR="001B139D">
              <w:rPr>
                <w:rFonts w:ascii="Garamond" w:eastAsia="Times New Roman" w:hAnsi="Garamond" w:cs="Times New Roman"/>
                <w:sz w:val="16"/>
                <w:szCs w:val="16"/>
              </w:rPr>
              <w:t>9</w:t>
            </w: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00,00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852" w14:textId="77777777" w:rsidR="00D52828" w:rsidRPr="00D52828" w:rsidRDefault="00D52828" w:rsidP="00D5282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D52828">
              <w:rPr>
                <w:rFonts w:ascii="Garamond" w:eastAsia="Times New Roman" w:hAnsi="Garamond" w:cs="Times New Roman"/>
                <w:sz w:val="16"/>
                <w:szCs w:val="16"/>
              </w:rPr>
              <w:t>tryb bezprzetargowy na rzecz najemcy</w:t>
            </w:r>
          </w:p>
        </w:tc>
      </w:tr>
    </w:tbl>
    <w:p w14:paraId="4B72D890" w14:textId="77777777" w:rsidR="00D52828" w:rsidRDefault="00D52828" w:rsidP="00D5282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1EE2A0D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564C6EB" w14:textId="042CC51A" w:rsidR="00D52828" w:rsidRPr="00D52828" w:rsidRDefault="00D52828" w:rsidP="00D5282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 w:rsidRPr="00D52828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od dnia </w:t>
      </w:r>
      <w:r w:rsidR="00D10071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2</w:t>
      </w:r>
      <w:r w:rsidRPr="00D52828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 xml:space="preserve">4.06.2022 r. do dnia </w:t>
      </w:r>
      <w:r w:rsidR="00D10071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1</w:t>
      </w:r>
      <w:r w:rsidRPr="00D52828">
        <w:rPr>
          <w:rFonts w:ascii="Garamond" w:eastAsia="Times New Roman" w:hAnsi="Garamond" w:cs="Times New Roman"/>
          <w:sz w:val="18"/>
          <w:szCs w:val="18"/>
          <w:u w:val="single"/>
          <w:lang w:eastAsia="pl-PL"/>
        </w:rPr>
        <w:t>5.07.2022 r.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 w:rsidRPr="00D5282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www.bip.gubin.pl</w:t>
        </w:r>
      </w:hyperlink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6300AE6" w14:textId="1D5312EE" w:rsidR="00D52828" w:rsidRPr="00D52828" w:rsidRDefault="00D52828" w:rsidP="00D52828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późń</w:t>
      </w:r>
      <w:proofErr w:type="spellEnd"/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. zm.)</w:t>
      </w:r>
      <w:r w:rsidRPr="00D5282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ustala się termin złożenia wniosku do 6 tygodni od dnia wywieszenia wykazu, tj. </w:t>
      </w:r>
      <w:r w:rsidR="00D10071">
        <w:rPr>
          <w:rFonts w:ascii="Garamond" w:eastAsia="Times New Roman" w:hAnsi="Garamond" w:cs="Times New Roman"/>
          <w:sz w:val="18"/>
          <w:szCs w:val="18"/>
          <w:lang w:eastAsia="pl-PL"/>
        </w:rPr>
        <w:t>5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.0</w:t>
      </w:r>
      <w:r w:rsidR="00D10071">
        <w:rPr>
          <w:rFonts w:ascii="Garamond" w:eastAsia="Times New Roman" w:hAnsi="Garamond" w:cs="Times New Roman"/>
          <w:sz w:val="18"/>
          <w:szCs w:val="18"/>
          <w:lang w:eastAsia="pl-PL"/>
        </w:rPr>
        <w:t>8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6C1EF830" w14:textId="17CE364B" w:rsidR="00D52828" w:rsidRPr="00D52828" w:rsidRDefault="00D52828" w:rsidP="00D5282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Nieruchomość obciążona</w:t>
      </w:r>
      <w:r w:rsidR="002A48CE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jest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tytułem prawnym</w:t>
      </w:r>
      <w:r w:rsidR="00D10071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(umową najmu)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do </w:t>
      </w:r>
      <w:r w:rsidR="00D10071">
        <w:rPr>
          <w:rFonts w:ascii="Garamond" w:eastAsia="Times New Roman" w:hAnsi="Garamond" w:cs="Times New Roman"/>
          <w:sz w:val="18"/>
          <w:szCs w:val="18"/>
          <w:lang w:eastAsia="pl-PL"/>
        </w:rPr>
        <w:t>korzystania z nie</w:t>
      </w:r>
      <w:r w:rsidR="002A48CE">
        <w:rPr>
          <w:rFonts w:ascii="Garamond" w:eastAsia="Times New Roman" w:hAnsi="Garamond" w:cs="Times New Roman"/>
          <w:sz w:val="18"/>
          <w:szCs w:val="18"/>
          <w:lang w:eastAsia="pl-PL"/>
        </w:rPr>
        <w:t>j</w:t>
      </w:r>
      <w:r w:rsidRPr="00D52828">
        <w:rPr>
          <w:rFonts w:ascii="Garamond" w:eastAsia="Times New Roman" w:hAnsi="Garamond" w:cs="Times New Roman"/>
          <w:sz w:val="18"/>
          <w:szCs w:val="18"/>
          <w:lang w:eastAsia="pl-PL"/>
        </w:rPr>
        <w:t>.</w:t>
      </w:r>
    </w:p>
    <w:p w14:paraId="7B243315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36C8B154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C47B15E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58D01CA6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397C174" w14:textId="4258800D" w:rsidR="002A48CE" w:rsidRPr="002A48CE" w:rsidRDefault="002A48CE" w:rsidP="002A48CE">
      <w:pPr>
        <w:spacing w:after="200" w:line="276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14:paraId="42E7E3BF" w14:textId="77777777" w:rsidR="00D52828" w:rsidRPr="00D52828" w:rsidRDefault="00D52828" w:rsidP="00D52828">
      <w:pPr>
        <w:tabs>
          <w:tab w:val="left" w:pos="125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3A20CC" w14:textId="2E470D4A" w:rsidR="00E4601A" w:rsidRPr="00D10071" w:rsidRDefault="00E4601A" w:rsidP="00D10071">
      <w:pPr>
        <w:spacing w:after="200" w:line="276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sectPr w:rsidR="00E4601A" w:rsidRPr="00D10071" w:rsidSect="00D52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2"/>
    <w:rsid w:val="00095762"/>
    <w:rsid w:val="001B139D"/>
    <w:rsid w:val="002A48CE"/>
    <w:rsid w:val="002B7FFC"/>
    <w:rsid w:val="00C45EAF"/>
    <w:rsid w:val="00D10071"/>
    <w:rsid w:val="00D52828"/>
    <w:rsid w:val="00E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CEA"/>
  <w15:chartTrackingRefBased/>
  <w15:docId w15:val="{09226148-FAFD-4ED3-AFA3-F9C3BA3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2022-06-24T08:42:00Z</cp:lastPrinted>
  <dcterms:created xsi:type="dcterms:W3CDTF">2022-06-24T06:59:00Z</dcterms:created>
  <dcterms:modified xsi:type="dcterms:W3CDTF">2022-06-24T08:42:00Z</dcterms:modified>
</cp:coreProperties>
</file>