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61614D" w14:paraId="46E012BF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4073FDD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 nr 361</w:t>
            </w:r>
          </w:p>
          <w:p w14:paraId="7529ABB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AAC9E29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14 grudnia 2022 r.</w:t>
            </w:r>
          </w:p>
          <w:p w14:paraId="2B3C644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D3BF524" w14:textId="77777777" w:rsidR="00A77B3E" w:rsidRDefault="00A77B3E"/>
    <w:p w14:paraId="2038320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Gubinie</w:t>
      </w:r>
    </w:p>
    <w:p w14:paraId="26E523F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3FA1B59D" w14:textId="77777777" w:rsidR="00A77B3E" w:rsidRDefault="00000000">
      <w:pPr>
        <w:keepNext/>
        <w:spacing w:after="480"/>
        <w:jc w:val="center"/>
      </w:pPr>
      <w:r>
        <w:rPr>
          <w:b/>
        </w:rPr>
        <w:t>w sprawie programu współpracy z organizacjami pozarządowymi oraz innymi podmiotami prowadzącymi działalność pożytku publicznego na rok 2023</w:t>
      </w:r>
    </w:p>
    <w:p w14:paraId="39C11DAE" w14:textId="77777777" w:rsidR="00A77B3E" w:rsidRDefault="00000000">
      <w:pPr>
        <w:keepLines/>
        <w:spacing w:before="120" w:after="120"/>
        <w:ind w:firstLine="227"/>
      </w:pPr>
      <w:r>
        <w:t>Na podstawie art.7 ust.1 pkt 19, art.18 ust.2 pkt 15 ustawy z dnia 8 marca 1990 r. o samorządzie gminnym (Dz.U.2022.559) oraz art 5a ust.1 i 4 ustawy z dnia 24 kwietnia 2003 r. o działalności pożytku publicznego i o wolontariacie (Dz.U. 2022.1327) uchwala się program współpracy z organizacjami pozarządowymi oraz innymi podmiotami prowadzącymi działalność pożytku publicznego na rok 2023 w następującym brzmieniu:</w:t>
      </w:r>
    </w:p>
    <w:p w14:paraId="409C674A" w14:textId="77777777" w:rsidR="00A77B3E" w:rsidRDefault="00000000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Cele programu</w:t>
      </w:r>
    </w:p>
    <w:p w14:paraId="4B335BD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Celem głównym programu współpracy samorządu miasta Gubina z organizacjami pozarządowymi jest budowanie i umacnianie partnerstwa pomiędzy samorządem, a organizacjami pozarządowymi.</w:t>
      </w:r>
    </w:p>
    <w:p w14:paraId="0C5859A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Cele szczegółowe programu:</w:t>
      </w:r>
    </w:p>
    <w:p w14:paraId="3472F9E9" w14:textId="77777777" w:rsidR="00A77B3E" w:rsidRDefault="00000000">
      <w:pPr>
        <w:spacing w:before="120" w:after="120"/>
        <w:ind w:left="340" w:hanging="227"/>
      </w:pPr>
      <w:r>
        <w:t>1) poprawa jakości życia mieszkańców Gubina poprzez pełniejsze zaspakajanie ich potrzeb,</w:t>
      </w:r>
    </w:p>
    <w:p w14:paraId="39EA2E9F" w14:textId="77777777" w:rsidR="00A77B3E" w:rsidRDefault="00000000">
      <w:pPr>
        <w:spacing w:before="120" w:after="120"/>
        <w:ind w:left="340" w:hanging="227"/>
      </w:pPr>
      <w:r>
        <w:t>2) wzmocnienie potencjału organizacji pozarządowych oraz promowanie ich osiągnięć,</w:t>
      </w:r>
    </w:p>
    <w:p w14:paraId="680B4E78" w14:textId="77777777" w:rsidR="00A77B3E" w:rsidRDefault="00000000">
      <w:pPr>
        <w:spacing w:before="120" w:after="120"/>
        <w:ind w:left="340" w:hanging="227"/>
      </w:pPr>
      <w:r>
        <w:t>3) zapewnienie efektywnej realizacji zadań publicznych poprzez udział w nich organizacji pozarządowych.</w:t>
      </w:r>
    </w:p>
    <w:p w14:paraId="14CE4117" w14:textId="77777777" w:rsidR="00A77B3E" w:rsidRDefault="00000000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Zasady współpracy</w:t>
      </w:r>
    </w:p>
    <w:p w14:paraId="47A3CD9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Współpraca samorządu miasta Gubina z organizacjami pozarządowymi opiera się na zasadach:</w:t>
      </w:r>
    </w:p>
    <w:p w14:paraId="7214246D" w14:textId="77777777" w:rsidR="00A77B3E" w:rsidRDefault="00000000">
      <w:pPr>
        <w:spacing w:before="120" w:after="120"/>
        <w:ind w:left="340" w:hanging="227"/>
      </w:pPr>
      <w:r>
        <w:t>1) pomocniczości i suwerenności stron,</w:t>
      </w:r>
    </w:p>
    <w:p w14:paraId="09C6575F" w14:textId="77777777" w:rsidR="00A77B3E" w:rsidRDefault="00000000">
      <w:pPr>
        <w:spacing w:before="120" w:after="120"/>
        <w:ind w:left="340" w:hanging="227"/>
      </w:pPr>
      <w:r>
        <w:t>2) partnerstwa,</w:t>
      </w:r>
    </w:p>
    <w:p w14:paraId="19128F09" w14:textId="77777777" w:rsidR="00A77B3E" w:rsidRDefault="00000000">
      <w:pPr>
        <w:spacing w:before="120" w:after="120"/>
        <w:ind w:left="340" w:hanging="227"/>
      </w:pPr>
      <w:r>
        <w:t>3) efektywności,</w:t>
      </w:r>
    </w:p>
    <w:p w14:paraId="78061698" w14:textId="77777777" w:rsidR="00A77B3E" w:rsidRDefault="00000000">
      <w:pPr>
        <w:spacing w:before="120" w:after="120"/>
        <w:ind w:left="340" w:hanging="227"/>
      </w:pPr>
      <w:r>
        <w:t>4) uczciwej konkurencji,</w:t>
      </w:r>
    </w:p>
    <w:p w14:paraId="1C9DCC9E" w14:textId="77777777" w:rsidR="00A77B3E" w:rsidRDefault="00000000">
      <w:pPr>
        <w:spacing w:before="120" w:after="120"/>
        <w:ind w:left="340" w:hanging="227"/>
      </w:pPr>
      <w:r>
        <w:t>5) jawności,</w:t>
      </w:r>
    </w:p>
    <w:p w14:paraId="6CBF8590" w14:textId="77777777" w:rsidR="00A77B3E" w:rsidRDefault="00000000">
      <w:pPr>
        <w:spacing w:before="120" w:after="120"/>
        <w:ind w:left="340" w:hanging="227"/>
      </w:pPr>
      <w:r>
        <w:t>6) legalności.</w:t>
      </w:r>
    </w:p>
    <w:p w14:paraId="0A73E00C" w14:textId="77777777" w:rsidR="00A77B3E" w:rsidRDefault="00000000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Zakres współpracy</w:t>
      </w:r>
    </w:p>
    <w:p w14:paraId="1A66F43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 zakresie współpracy samorządu miasta Gubina z organizacjami pozarządowymi znajdują się:</w:t>
      </w:r>
    </w:p>
    <w:p w14:paraId="7AB3C33C" w14:textId="77777777" w:rsidR="00A77B3E" w:rsidRDefault="00000000">
      <w:pPr>
        <w:spacing w:before="120" w:after="120"/>
        <w:ind w:left="340" w:hanging="227"/>
      </w:pPr>
      <w:r>
        <w:t>1) zadania własne gminy Gubin o statusie miejskim,</w:t>
      </w:r>
    </w:p>
    <w:p w14:paraId="5D55CC28" w14:textId="77777777" w:rsidR="00A77B3E" w:rsidRDefault="00000000">
      <w:pPr>
        <w:spacing w:before="120" w:after="120"/>
        <w:ind w:left="340" w:hanging="227"/>
      </w:pPr>
      <w:r>
        <w:t>2) zadania pożytku publicznego określone w ustawie o działalności pożytku publicznego i o wolontariacie.</w:t>
      </w:r>
    </w:p>
    <w:p w14:paraId="3F860202" w14:textId="77777777" w:rsidR="00A77B3E" w:rsidRDefault="00000000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Formy współpracy</w:t>
      </w:r>
    </w:p>
    <w:p w14:paraId="1307DA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Współpraca samorządu Miasta Gubina z podmiotami programu będzie realizowana w formach finansowych i pozafinansowych.</w:t>
      </w:r>
    </w:p>
    <w:p w14:paraId="2F5BD69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finansowe mogą polegać na:</w:t>
      </w:r>
    </w:p>
    <w:p w14:paraId="71433E5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powierzaniu wykonywania zadania publicznego wraz z udzieleniem dotacji na sfinansowanie jego realizacji,</w:t>
      </w:r>
    </w:p>
    <w:p w14:paraId="3BBC266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wspieraniu wykonywania zadania publicznego wraz z udzieleniem dotacji na dofinansowanie jego realizacji,</w:t>
      </w:r>
    </w:p>
    <w:p w14:paraId="3C1A860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zawieraniu umów o wykonanie inicjatywy lokalnej.</w:t>
      </w:r>
    </w:p>
    <w:p w14:paraId="6093918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Formy pozafinansowe mogą polegać na:</w:t>
      </w:r>
    </w:p>
    <w:p w14:paraId="1841E41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użyczaniu organizacjom pozarządowym pomieszczeń w celu realizacji zadań statutowych,</w:t>
      </w:r>
    </w:p>
    <w:p w14:paraId="32D84B9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działania,</w:t>
      </w:r>
    </w:p>
    <w:p w14:paraId="2ED844F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konsultowaniu projektów aktów normatywnych w dziedzinie związanej z działalnością statutową organizacji pozarządowych,</w:t>
      </w:r>
    </w:p>
    <w:p w14:paraId="39DA3CD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akcji promujących ideę wpłat 1% podatku na rzecz organizacji pożytku publicznego działających na terenie Gubina,</w:t>
      </w:r>
    </w:p>
    <w:p w14:paraId="045C51F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udzielaniu przez Burmistrza Miasta i Przewodniczącego Rady Miejskiej honorowego patronatu przedsięwzięciom realizowanym przez organizacje pozarządowe,</w:t>
      </w:r>
    </w:p>
    <w:p w14:paraId="64C1D02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inicjowaniu lub współorganizowaniu szkoleń, spotkań, konferencji podnoszących jakość współpracy samorządu z organizacjami pozarządowymi,</w:t>
      </w:r>
    </w:p>
    <w:p w14:paraId="7A5BCE1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zawieranie pisemnych umów o partnerstwie lub współpracy,</w:t>
      </w:r>
    </w:p>
    <w:p w14:paraId="2EFF668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umożliwianiu organizacjom pozarządowym nie prowadzącym działalności gospodarczej bezpłatnego zamieszczania na ich wniosek na łamach "Wiadomości Gubińskich" krótkich informacji o ich działalności.</w:t>
      </w:r>
    </w:p>
    <w:p w14:paraId="170E59FD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 na rok 2023</w:t>
      </w:r>
    </w:p>
    <w:p w14:paraId="1C9EF0D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samorządu miasta Gubina we współpracy z podmiotami programu w roku 2023 należą:</w:t>
      </w:r>
    </w:p>
    <w:p w14:paraId="1889345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kultury fizycznej w zakresie piłki nożnej,</w:t>
      </w:r>
    </w:p>
    <w:p w14:paraId="62AA43E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kultury fizycznej w zakresie piłki siatkowej,</w:t>
      </w:r>
    </w:p>
    <w:p w14:paraId="38FBBB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kultury fizycznej w zakresie piłki ręcznej,</w:t>
      </w:r>
    </w:p>
    <w:p w14:paraId="2C4C5BC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w zakresie lekkiej atletyki,</w:t>
      </w:r>
    </w:p>
    <w:p w14:paraId="086991A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kultury fizycznej w zakresie pływania,</w:t>
      </w:r>
    </w:p>
    <w:p w14:paraId="550460A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kultury fizycznej w zakresie sportów walki,</w:t>
      </w:r>
    </w:p>
    <w:p w14:paraId="23FD6D2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 fizycznej w zakresie strzelectwa sportowego i rekreacyjnego,</w:t>
      </w:r>
    </w:p>
    <w:p w14:paraId="4C50E2E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upowszechnianie sportu szachowego,</w:t>
      </w:r>
    </w:p>
    <w:p w14:paraId="561EB10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sportu siłowego,</w:t>
      </w:r>
    </w:p>
    <w:p w14:paraId="727A614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na rzecz profilaktyki uzależnień poprzez propagowanie idei trzeźwościowej,</w:t>
      </w:r>
    </w:p>
    <w:p w14:paraId="5BF418F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integracyjnych imprez wyjazdowych o charakterze trzeźwościowym,</w:t>
      </w:r>
    </w:p>
    <w:p w14:paraId="3E6FCDD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działań na rzecz kultywowania tradycji historycznych naszego regionu,</w:t>
      </w:r>
    </w:p>
    <w:p w14:paraId="6239B8A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wspieranie działań ratownictwa wodnego,</w:t>
      </w:r>
    </w:p>
    <w:p w14:paraId="5B6ECEC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zapewnienie pomocy osobom bezdomnym, ubogim i potrzebującym poprzez prowadzenie jadłodajni,</w:t>
      </w:r>
    </w:p>
    <w:p w14:paraId="4500049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zapewnienie pomocy osobom bezdomnym, ubogim i potrzebującym poprzez prowadzenie noclegowni,</w:t>
      </w:r>
    </w:p>
    <w:p w14:paraId="2CBCA2D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wspieranie funkcjonowania na terenie miasta Gubina punktu charytatywnego udzielającego pomocy rzeczowej rodzinom i osobom znajdującym się w trudnej sytuacji życiowej,</w:t>
      </w:r>
    </w:p>
    <w:p w14:paraId="5BC0F73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wypoczynek letni dzieci i młodzieży.</w:t>
      </w:r>
    </w:p>
    <w:p w14:paraId="14D8C74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wspieranie działań mających na celu organizację imprez o charakterze charytatywnym,</w:t>
      </w:r>
    </w:p>
    <w:p w14:paraId="5B61E7E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wspieranie organizacji seniorskich z terenu miasta Gubina,</w:t>
      </w:r>
    </w:p>
    <w:p w14:paraId="56096A9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>wspieranie działań mających na celu promowanie rodzicielstwa zastępczego i pomoc w zaspakajaniu potrzeb rodzin zastępczych,</w:t>
      </w:r>
    </w:p>
    <w:p w14:paraId="424B2A7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wspieranie działania na rzecz środowiska osób autystycznych,</w:t>
      </w:r>
    </w:p>
    <w:p w14:paraId="58A95B5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wspieranie </w:t>
      </w:r>
      <w:proofErr w:type="spellStart"/>
      <w:r>
        <w:rPr>
          <w:color w:val="000000"/>
          <w:u w:color="000000"/>
        </w:rPr>
        <w:t>psychoedukacyjne</w:t>
      </w:r>
      <w:proofErr w:type="spellEnd"/>
      <w:r>
        <w:rPr>
          <w:color w:val="000000"/>
          <w:u w:color="000000"/>
        </w:rPr>
        <w:t xml:space="preserve"> rodziców,</w:t>
      </w:r>
    </w:p>
    <w:p w14:paraId="742119D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wspieranie rodzinnych ogrodów działkowych z terenu miasta Gubina,</w:t>
      </w:r>
    </w:p>
    <w:p w14:paraId="34E8A6F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wspieranie działań w zakresie upowszechniania kultury,</w:t>
      </w:r>
    </w:p>
    <w:p w14:paraId="5C5A408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wspieranie działań w zakresie upowszechniania turystyki.</w:t>
      </w:r>
    </w:p>
    <w:p w14:paraId="0D6B2D81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63BD5DE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Program współpracy gminy Gubin o statusie miejskim z organizacjami pozarządowymi oraz innymi podmiotami prowadzącymi działalność pożytku publicznego na rok 2023 obowiązuje od 1 stycznia 2023 r. do 31 grudnia 2023 r.</w:t>
      </w:r>
    </w:p>
    <w:p w14:paraId="72C7DE39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78A52E3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uczestniczącymi w realizacji programu są:</w:t>
      </w:r>
    </w:p>
    <w:p w14:paraId="73EAB10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Gubinie - w zakresie wyznaczania kierunków współpracy oraz określania wysokości środków finansowych przeznaczonych na realizację programu,</w:t>
      </w:r>
    </w:p>
    <w:p w14:paraId="0D96F4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Gubina - w zakresie bieżącej współpracy z organizacjami pozarządowymi, a w szczególności:</w:t>
      </w:r>
    </w:p>
    <w:p w14:paraId="73363AA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na realizację zadań publicznych oraz powoływania komisji konkursowych,</w:t>
      </w:r>
    </w:p>
    <w:p w14:paraId="02764C9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wyboru, na podstawie rekomendacji komisji konkursowych, najkorzystniejszych ofert na realizację zadań publicznych,</w:t>
      </w:r>
    </w:p>
    <w:p w14:paraId="0F6581B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oraz inne podmioty prowadzące działalność pożytku publicznego.</w:t>
      </w:r>
    </w:p>
    <w:p w14:paraId="442D43A9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14:paraId="17898B8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 realizację zadań określonych w programie na 2023 r. planuje się przeznaczyć kwotę 559 200 zł.</w:t>
      </w:r>
    </w:p>
    <w:p w14:paraId="12B996ED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74DFCB6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Miernikami efektywności realizacji programu są informacje dotyczące w szczególności:</w:t>
      </w:r>
    </w:p>
    <w:p w14:paraId="488A147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14:paraId="743F028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ogłoszonych konkursów,</w:t>
      </w:r>
    </w:p>
    <w:p w14:paraId="3051AA5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z organizacjami pozarządowymi na realizacje zadań publicznych,</w:t>
      </w:r>
    </w:p>
    <w:p w14:paraId="4800EAF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najpóźniej w terminie do 31 maja 2024 r. przedłoży Radzie Miejskiej sprawozdanie z realizacji programu.</w:t>
      </w:r>
    </w:p>
    <w:p w14:paraId="6643601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Sprawozdanie, o którym mowa w ust. 2 zostanie opublikowane w Biuletynie Informacji Publicznej oraz na stronie internetowej Urzędu Miejskiego w Gubinie.</w:t>
      </w:r>
    </w:p>
    <w:p w14:paraId="41C977E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14:paraId="690A42F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został opracowany z uwzględnieniem dotychczasowych doświadczeń samorządu miasta Gubina we współpracy z organizacjami pozarządowymi.</w:t>
      </w:r>
    </w:p>
    <w:p w14:paraId="49B8F53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Program został poddany konsultacjom społecznym zgodnie z uchwałą Rady Miejskiej w Gubinie nr L/562/2010 z dnia 10 listopada 2010 r. </w:t>
      </w:r>
      <w:proofErr w:type="spellStart"/>
      <w:r>
        <w:rPr>
          <w:color w:val="000000"/>
          <w:u w:color="000000"/>
        </w:rPr>
        <w:t>ws</w:t>
      </w:r>
      <w:proofErr w:type="spellEnd"/>
      <w:r>
        <w:rPr>
          <w:color w:val="000000"/>
          <w:u w:color="000000"/>
        </w:rPr>
        <w:t>. szczegółowego konsultowania z organizacjami pozarządowymi i podmiotami prowadzącymi działalność pożytku publicznego projektów aktów prawa miejscowego w dziedzinach dotyczących działalności statutowej tych organizacji.</w:t>
      </w:r>
    </w:p>
    <w:p w14:paraId="57A360B8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konkursowej do opiniowania ofert w otwartych konkursach ofert</w:t>
      </w:r>
    </w:p>
    <w:p w14:paraId="31C25F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Każdorazowo, w związku z ogłoszonym konkursem ofert na realizację zadań publicznych Burmistrz powołuje komisję konkursową.</w:t>
      </w:r>
    </w:p>
    <w:p w14:paraId="08DEC66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14:paraId="656E058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- wyznaczony przez Burmistrza spośród pracowników Urzędu Miejskiego,</w:t>
      </w:r>
    </w:p>
    <w:p w14:paraId="48D6068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 - wyznaczeni przez Burmistrza spośród pracowników Urzędu Miejskiego,</w:t>
      </w:r>
    </w:p>
    <w:p w14:paraId="55C5024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osoby wskazane przez organizacje pozarządowe, z wyłączeniem osób wskazanych przez podmioty biorące udział w konkursie.</w:t>
      </w:r>
    </w:p>
    <w:p w14:paraId="01F5D94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wyznacza spośród pracowników Urzędu Miejskiego osobę do obsługi kancelaryjno-biurowej komisji.</w:t>
      </w:r>
    </w:p>
    <w:p w14:paraId="4F9C5C9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także, z głosem doradczym, powołane przez Burmistrza osoby posiadające specjalistyczną wiedzę w dziedzinie zadań publicznych, których dany konkurs dotyczy.</w:t>
      </w:r>
    </w:p>
    <w:p w14:paraId="3C980B3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posiedzeniach zamkniętych, bez udziału oferentów.</w:t>
      </w:r>
    </w:p>
    <w:p w14:paraId="2FF3BE2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 Komisja konkursowa może działać bez udziału osób wskazanych przez organizacje pozarządowe.</w:t>
      </w:r>
    </w:p>
    <w:p w14:paraId="34D2072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komisji konkursowej należy:</w:t>
      </w:r>
    </w:p>
    <w:p w14:paraId="786A279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formalna złożonych ofert,</w:t>
      </w:r>
    </w:p>
    <w:p w14:paraId="1B7E527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złożonych ofert, wyniki oceny merytorycznej są podstawą podjęcia przez Burmistrza Miasta Gubina decyzji o udzieleniu dotacji,</w:t>
      </w:r>
    </w:p>
    <w:p w14:paraId="582F052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 zawierającego propozycję powierzenia określonego zadania publicznego konkretnemu podmiotowi.</w:t>
      </w:r>
    </w:p>
    <w:p w14:paraId="1EE6C760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167B658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Niniejszy program wyznacza główne zadania i kierunki współpracy z organizacjami pozarządowymi i nie wyklucza podjęcia zadań innych niż wymienione w § 6, których potrzeba realizacji wyniknie w trakcie roku.</w:t>
      </w:r>
    </w:p>
    <w:p w14:paraId="16F3842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w niniejszym programie zastosowanie mają przepisy ustawy o działalności pożytku publicznego i o wolontariacie.</w:t>
      </w:r>
    </w:p>
    <w:p w14:paraId="1720986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16. </w:t>
      </w:r>
      <w:r>
        <w:rPr>
          <w:color w:val="000000"/>
          <w:u w:color="000000"/>
        </w:rPr>
        <w:t>Uchwała wchodzi w życie po upływie 14 dni od dnia ogłoszenia w Dzienniku Urzędowym Województwa Lubuskiego z mocą obowiązująca od 1 stycznia 2023 r.</w:t>
      </w:r>
    </w:p>
    <w:p w14:paraId="5883FDB6" w14:textId="77777777" w:rsidR="0061614D" w:rsidRDefault="0061614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AA91BD6" w14:textId="77777777" w:rsidR="0061614D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49DD016" w14:textId="77777777" w:rsidR="0061614D" w:rsidRDefault="00000000">
      <w:pPr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nakłada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obowiązek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corocznego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programu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podmiotami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wymienionymi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art. 3 ust.3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544B2AF" w14:textId="77777777" w:rsidR="0061614D" w:rsidRDefault="00000000">
      <w:pPr>
        <w:spacing w:before="120"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Program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i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art. 5a ust.1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4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ww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dokument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określający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perspektywie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rocznej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formy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Gubin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statusie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także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priorytetowe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ramach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międzysektorowej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787C37B" w14:textId="77777777" w:rsidR="0061614D" w:rsidRDefault="00000000">
      <w:pPr>
        <w:spacing w:before="120"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Program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istotnym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elementem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lokalnej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Gubina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wyrazem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zaangażowania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gubińskiego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międzysektorowej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3E6332B4" w14:textId="77777777" w:rsidR="0061614D" w:rsidRDefault="00000000">
      <w:pPr>
        <w:spacing w:before="120" w:after="120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zapisem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art. 5a ust.1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organ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stanowiący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roczny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program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konsultacjach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podmiotami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prowadzącymi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E9D083E" w14:textId="77777777" w:rsidR="0061614D" w:rsidRDefault="0061614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1614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F8D5" w14:textId="77777777" w:rsidR="00CC3D6C" w:rsidRDefault="00CC3D6C">
      <w:r>
        <w:separator/>
      </w:r>
    </w:p>
  </w:endnote>
  <w:endnote w:type="continuationSeparator" w:id="0">
    <w:p w14:paraId="76440FF8" w14:textId="77777777" w:rsidR="00CC3D6C" w:rsidRDefault="00CC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614D" w14:paraId="2F3F5BF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30194C" w14:textId="77777777" w:rsidR="0061614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69D62022-46E2-47C2-934E-2B939AF4D8CE.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472ABC" w14:textId="77777777" w:rsidR="0061614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31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B8F61E" w14:textId="77777777" w:rsidR="0061614D" w:rsidRDefault="0061614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1614D" w14:paraId="7090B39C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9D0205" w14:textId="77777777" w:rsidR="0061614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69D62022-46E2-47C2-934E-2B939AF4D8CE.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63390E" w14:textId="5DB8156D" w:rsidR="0061614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310F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7A476C97" w14:textId="77777777" w:rsidR="0061614D" w:rsidRDefault="006161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699E" w14:textId="77777777" w:rsidR="00CC3D6C" w:rsidRDefault="00CC3D6C">
      <w:r>
        <w:separator/>
      </w:r>
    </w:p>
  </w:footnote>
  <w:footnote w:type="continuationSeparator" w:id="0">
    <w:p w14:paraId="1DF79E44" w14:textId="77777777" w:rsidR="00CC3D6C" w:rsidRDefault="00CC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1614D"/>
    <w:rsid w:val="00A2310F"/>
    <w:rsid w:val="00A77B3E"/>
    <w:rsid w:val="00CA2A55"/>
    <w:rsid w:val="00C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F471E"/>
  <w15:docId w15:val="{1B19B3C7-68AA-459B-9AF0-5395FD1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Gubinie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współpracy z^organizacjami pozarządowymi oraz innymi podmiotami prowadzącymi działalność pożytku publicznego na rok 2023</dc:subject>
  <dc:creator>RadaUM</dc:creator>
  <cp:lastModifiedBy>RadaUM</cp:lastModifiedBy>
  <cp:revision>2</cp:revision>
  <dcterms:created xsi:type="dcterms:W3CDTF">2022-12-14T07:47:00Z</dcterms:created>
  <dcterms:modified xsi:type="dcterms:W3CDTF">2022-12-14T07:47:00Z</dcterms:modified>
  <cp:category>Akt prawny</cp:category>
</cp:coreProperties>
</file>