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EDC65" w14:textId="77777777" w:rsidR="00C65F8C" w:rsidRDefault="00C65F8C" w:rsidP="00C65F8C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F49CEF0" wp14:editId="5B82C0AE">
            <wp:simplePos x="0" y="0"/>
            <wp:positionH relativeFrom="column">
              <wp:posOffset>241035</wp:posOffset>
            </wp:positionH>
            <wp:positionV relativeFrom="paragraph">
              <wp:posOffset>256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 BURMISTRZ MIASTA GUBINA OGŁASZA</w:t>
      </w:r>
    </w:p>
    <w:p w14:paraId="5B35DC6A" w14:textId="6DB36590" w:rsidR="00F422CB" w:rsidRPr="00F422CB" w:rsidRDefault="00C65F8C" w:rsidP="00C65F8C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="00F422CB"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z przeznaczeniem pod </w:t>
      </w:r>
      <w:r w:rsidR="00E3654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budownictwo usługowo – mieszkaniowe, zieleni parkowej i parkingów</w:t>
      </w:r>
      <w:r w:rsidR="00F422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14:paraId="3C55C21F" w14:textId="77777777"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14:paraId="2CAF8E5B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50384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4BA23" w14:textId="77777777"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5D31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FF54B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21336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6F17FE1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AD155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5AD3" w14:textId="77777777" w:rsidR="00226902" w:rsidRDefault="0022690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  <w:p w14:paraId="30BD66CC" w14:textId="5A22739E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D1D6D6F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268D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14:paraId="105FA00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3F8A035B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14:paraId="1264C800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4F9CB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FDE8E" w14:textId="77777777" w:rsidR="00EE58F3" w:rsidRDefault="00CC1666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9A01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0,2606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F562B" w14:textId="77777777"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Ułanów Karpackich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B4988DD" w14:textId="77777777"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4693" w14:textId="71FAC89C" w:rsidR="00A91206" w:rsidRPr="00C27BD5" w:rsidRDefault="00C93640" w:rsidP="003E49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1.146.000</w:t>
            </w:r>
            <w:r w:rsidR="00A91206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44967" w14:textId="5DCD2427" w:rsidR="00EE58F3" w:rsidRDefault="00C93640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114.600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09948" w14:textId="2BD4D81D" w:rsidR="00EE58F3" w:rsidRDefault="00C93640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1AD8" w14:textId="17C940CE" w:rsidR="00CC27F9" w:rsidRDefault="00BE0D17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nieruchomość usytuowana jest w centralnej części</w:t>
            </w:r>
            <w:r w:rsidR="004B183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miasta Gubina, dostęp do działki jest od strony ulicy Ułanów Karpackich.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Teren nieruchomości o nieregularnym kształcie, płaski, ogrodzony.</w:t>
            </w:r>
          </w:p>
          <w:p w14:paraId="71EAA398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105/4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5192FEDF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„2 ZP, U, KS” – teren istniejącej tymczasowej zabudowy o funkcji usługowej, zieleni parkowej i parkingów.</w:t>
            </w:r>
          </w:p>
          <w:p w14:paraId="0F488635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09E4DED2" w14:textId="482A3F35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Nieruchomość stanowi kwartał pomiędzy ulicami: Ułanów Karpackich, Obrońców Pokoju,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Gubeńską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oraz Kopernika.</w:t>
            </w:r>
            <w:r w:rsidR="00DF5BE6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2654715" w14:textId="4E60BE86" w:rsidR="00EE58F3" w:rsidRPr="00A757FC" w:rsidRDefault="004B1838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Obecnie nieruchomość zagospodarowana, wykorzystywana do celów usługowo-handlowych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(umowa najmu do dnia 31.12.202</w:t>
            </w:r>
            <w:r w:rsidR="002B586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="0051582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.).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terenie nieruchomości postawiony jest budynek murowany oraz budowla podziemna.</w:t>
            </w:r>
            <w:r w:rsidR="00CC27F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F5BE6" w14:paraId="1B0BD45A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2D1E9" w14:textId="1525881E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BA305" w14:textId="6C23932D" w:rsidR="00DF5BE6" w:rsidRDefault="003F0728" w:rsidP="00DF5BE6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107/1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9ECAF" w14:textId="52D6D08B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838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FF4E1" w14:textId="65C1427A" w:rsidR="00DF5BE6" w:rsidRPr="00A9120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Obrońców Pokoju</w:t>
            </w:r>
          </w:p>
          <w:p w14:paraId="40699E69" w14:textId="11A2520E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EFBC3" w14:textId="47D97374" w:rsidR="00DF5BE6" w:rsidRPr="00C27BD5" w:rsidRDefault="00C93640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1.238</w:t>
            </w:r>
            <w:r w:rsidR="00DF5BE6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D3013" w14:textId="1408FCF8" w:rsidR="00DF5BE6" w:rsidRDefault="00C93640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123.800</w:t>
            </w:r>
            <w:r w:rsidR="00DF5BE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0046" w14:textId="5E5BEAEC" w:rsidR="00DF5BE6" w:rsidRDefault="00C93640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8BE" w14:textId="718BCDC7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nieruchomość usytuowana jest w centralnej części miasta Gubina, dostęp do działki jest od strony ulicy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Obrońców Pokoju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</w:t>
            </w:r>
            <w:r w:rsidR="00B01A1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Kształt foremny, zbliżony do prostokąta</w:t>
            </w:r>
          </w:p>
          <w:p w14:paraId="46438F78" w14:textId="24BD2F14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</w:t>
            </w:r>
            <w:r w:rsidR="00B01A17">
              <w:rPr>
                <w:rFonts w:ascii="Garamond" w:hAnsi="Garamond"/>
                <w:sz w:val="16"/>
                <w:szCs w:val="16"/>
              </w:rPr>
              <w:t>107/1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28E3BE8B" w14:textId="5F82E502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</w:t>
            </w:r>
            <w:r w:rsidR="00B01A17">
              <w:rPr>
                <w:rFonts w:ascii="Garamond" w:hAnsi="Garamond"/>
                <w:sz w:val="16"/>
                <w:szCs w:val="16"/>
              </w:rPr>
              <w:t>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ZP,KS” – </w:t>
            </w:r>
            <w:r w:rsidR="00B01A17">
              <w:rPr>
                <w:rFonts w:ascii="Garamond" w:hAnsi="Garamond"/>
                <w:sz w:val="16"/>
                <w:szCs w:val="16"/>
              </w:rPr>
              <w:t>parkingi z zielenią towarzyszącą</w:t>
            </w:r>
            <w:r w:rsidRPr="00CC27F9">
              <w:rPr>
                <w:rFonts w:ascii="Garamond" w:hAnsi="Garamond"/>
                <w:sz w:val="16"/>
                <w:szCs w:val="16"/>
              </w:rPr>
              <w:t>.</w:t>
            </w:r>
          </w:p>
          <w:p w14:paraId="4411AD11" w14:textId="77777777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75294575" w14:textId="58E24E4D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499602F" w14:textId="108707ED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Obecnie nieruchomość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objęta umową najmu do dnia 31.12.202</w:t>
            </w:r>
            <w:r w:rsidR="002B586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14:paraId="3F595389" w14:textId="77777777" w:rsidR="00633956" w:rsidRPr="00CC1666" w:rsidRDefault="00633956" w:rsidP="00401C1D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14:paraId="2E2A17F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1FE73142" w14:textId="19FCD66E" w:rsidR="00C65F8C" w:rsidRDefault="00DF5BE6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Poz. </w:t>
      </w:r>
      <w:r w:rsidR="00CC27F9"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1. </w:t>
      </w:r>
      <w:r w:rsidR="00C65F8C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3597D7B" w14:textId="13BAF3A9" w:rsidR="00C65F8C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</w:t>
      </w:r>
      <w:r w:rsidR="00CC27F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071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CC27F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7D9E0AD5" w14:textId="7F9F7388" w:rsidR="00DF5BE6" w:rsidRDefault="00DF5BE6" w:rsidP="00DF5BE6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lastRenderedPageBreak/>
        <w:t xml:space="preserve">Poz. </w:t>
      </w:r>
      <w:r w:rsidR="000D4641">
        <w:rPr>
          <w:rFonts w:ascii="Garamond" w:eastAsia="Times New Roman" w:hAnsi="Garamond"/>
          <w:b/>
          <w:bCs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. 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62248A1" w14:textId="6B2FEF0B" w:rsidR="00DF5BE6" w:rsidRPr="00DF5BE6" w:rsidRDefault="00DF5BE6" w:rsidP="00DF5BE6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12071/4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1B2F9C9F" w14:textId="6CE6DA3C" w:rsidR="00C65F8C" w:rsidRPr="00103082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BD643C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25</w:t>
      </w:r>
      <w:r w:rsidR="00AB773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lipca 2024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953D69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C983770" w14:textId="32F23421" w:rsidR="00C65F8C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BD643C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22</w:t>
      </w:r>
      <w:r w:rsidR="00AB773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lipca 2024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4693759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2212FAA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4D266F25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5682CB29" w14:textId="5E24B3F3" w:rsidR="00C65F8C" w:rsidRDefault="00C65F8C" w:rsidP="00C65F8C">
      <w:pPr>
        <w:spacing w:after="0" w:line="240" w:lineRule="auto"/>
        <w:ind w:left="-1134" w:right="-1024"/>
        <w:jc w:val="both"/>
        <w:rPr>
          <w:rStyle w:val="Odwoaniedokomentarza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 w:rsidRPr="0090716B">
        <w:rPr>
          <w:rStyle w:val="Odwoaniedokomentarza"/>
          <w:rFonts w:ascii="Garamond" w:hAnsi="Garamond"/>
          <w:sz w:val="20"/>
          <w:szCs w:val="20"/>
        </w:rPr>
        <w:t>ń</w:t>
      </w:r>
      <w:r>
        <w:rPr>
          <w:rStyle w:val="Odwoaniedokomentarza"/>
        </w:rPr>
        <w:t xml:space="preserve">. </w:t>
      </w:r>
    </w:p>
    <w:p w14:paraId="41185F1F" w14:textId="57235430" w:rsidR="0090716B" w:rsidRPr="0090716B" w:rsidRDefault="0090716B" w:rsidP="0090716B">
      <w:pPr>
        <w:spacing w:after="0" w:line="240" w:lineRule="auto"/>
        <w:ind w:left="-1134"/>
        <w:jc w:val="both"/>
        <w:rPr>
          <w:rFonts w:ascii="Garamond" w:eastAsia="Times New Roman" w:hAnsi="Garamond"/>
          <w:sz w:val="20"/>
          <w:szCs w:val="20"/>
        </w:rPr>
      </w:pPr>
      <w:r w:rsidRPr="0090716B">
        <w:rPr>
          <w:rFonts w:ascii="Garamond" w:eastAsia="Times New Roman" w:hAnsi="Garamond" w:cs="Times New Roman"/>
          <w:sz w:val="20"/>
          <w:szCs w:val="20"/>
        </w:rPr>
        <w:t>W przypadku odkrycia historycznych fragmentów, które wpłynęłyby na konieczność przeprowadzenia korekty granic działki – Nabywca wyraża zgodę na przeprowadzenie niezbędnego postępowania w tym zakresie.</w:t>
      </w:r>
    </w:p>
    <w:p w14:paraId="72B8D33C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378CA1D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292A082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4C889A5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2F95B5F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38C7444E" w14:textId="77777777" w:rsidR="00226902" w:rsidRPr="00C21C13" w:rsidRDefault="00226902" w:rsidP="00226902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5F96934D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E9DE1A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79E717C9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318882D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5D103FA8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66E9C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2E2401D0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6666613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166B4C2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2C311F64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38DF98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8AB4EDF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27AF6624" w14:textId="28CC533F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226902">
        <w:rPr>
          <w:rFonts w:ascii="Garamond" w:eastAsia="Times New Roman" w:hAnsi="Garamond" w:cs="Times New Roman"/>
          <w:sz w:val="20"/>
          <w:szCs w:val="20"/>
          <w:lang w:eastAsia="pl-PL"/>
        </w:rPr>
        <w:t>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</w:t>
      </w:r>
      <w:r w:rsidR="0090716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</w:t>
      </w:r>
      <w:r w:rsidR="00226902">
        <w:rPr>
          <w:rFonts w:ascii="Garamond" w:eastAsia="Times New Roman" w:hAnsi="Garamond" w:cs="Times New Roman"/>
          <w:sz w:val="20"/>
          <w:szCs w:val="20"/>
          <w:lang w:eastAsia="pl-PL"/>
        </w:rPr>
        <w:t>344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rzetarg zostanie przeprowadzony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Rozporządzeniem Rady Ministrów z dnia 14 września 2004 r. w sprawie sposobu i trybu przeprowadzania przetargów oraz rokowań na zbycie nieruchomości (j.t. Dz. U.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0EEE2EA6" w14:textId="77777777" w:rsidR="005F0BD6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6280594A" w14:textId="22EBF5AD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Ogłoszenie podaje się do publicznej wiad</w:t>
      </w:r>
      <w:r w:rsidR="007076DF">
        <w:rPr>
          <w:rFonts w:ascii="Garamond" w:eastAsia="Times New Roman" w:hAnsi="Garamond" w:cs="Times New Roman"/>
          <w:sz w:val="20"/>
          <w:szCs w:val="20"/>
          <w:lang w:val="x-none" w:eastAsia="pl-PL"/>
        </w:rPr>
        <w:t>omości na okres dwóch miesięcy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od d</w:t>
      </w:r>
      <w:r w:rsidR="004B1838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nia </w:t>
      </w:r>
      <w:r w:rsidR="00BD643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17</w:t>
      </w:r>
      <w:r w:rsidR="002B586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maja 2024</w:t>
      </w:r>
      <w:r w:rsidR="004E0F5B" w:rsidRPr="002E50B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.</w:t>
      </w:r>
    </w:p>
    <w:p w14:paraId="2576D862" w14:textId="1C5CE986" w:rsidR="00226902" w:rsidRPr="00226902" w:rsidRDefault="00226902" w:rsidP="00226902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Współpracy Zagranicznej Urzędu Miejskiego w Gubinie,  ul. Piastowska 24, 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 w:rsidR="002B5868">
        <w:rPr>
          <w:rFonts w:ascii="Garamond" w:hAnsi="Garamond"/>
          <w:sz w:val="20"/>
          <w:szCs w:val="20"/>
        </w:rPr>
        <w:t>.</w:t>
      </w:r>
    </w:p>
    <w:p w14:paraId="022EC247" w14:textId="77777777" w:rsidR="00A34957" w:rsidRDefault="00A34957" w:rsidP="00C65F8C">
      <w:pPr>
        <w:ind w:left="-1134"/>
        <w:jc w:val="both"/>
      </w:pPr>
    </w:p>
    <w:sectPr w:rsidR="00A34957" w:rsidSect="00700454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F6B"/>
    <w:rsid w:val="000C61EB"/>
    <w:rsid w:val="000D4641"/>
    <w:rsid w:val="000E07DE"/>
    <w:rsid w:val="000E619E"/>
    <w:rsid w:val="001400F6"/>
    <w:rsid w:val="00146F8F"/>
    <w:rsid w:val="001D72CF"/>
    <w:rsid w:val="001F5B67"/>
    <w:rsid w:val="00213327"/>
    <w:rsid w:val="00226902"/>
    <w:rsid w:val="00232973"/>
    <w:rsid w:val="002642A0"/>
    <w:rsid w:val="002836A4"/>
    <w:rsid w:val="002B5868"/>
    <w:rsid w:val="002C7541"/>
    <w:rsid w:val="002E50B2"/>
    <w:rsid w:val="003005A6"/>
    <w:rsid w:val="00321614"/>
    <w:rsid w:val="003333E3"/>
    <w:rsid w:val="003924D0"/>
    <w:rsid w:val="003A0FD2"/>
    <w:rsid w:val="003A5B89"/>
    <w:rsid w:val="003E498E"/>
    <w:rsid w:val="003F0728"/>
    <w:rsid w:val="00401C1D"/>
    <w:rsid w:val="00410C8C"/>
    <w:rsid w:val="004A25C5"/>
    <w:rsid w:val="004B1838"/>
    <w:rsid w:val="004B6A83"/>
    <w:rsid w:val="004B726A"/>
    <w:rsid w:val="004C15E9"/>
    <w:rsid w:val="004C6561"/>
    <w:rsid w:val="004C7795"/>
    <w:rsid w:val="004D039A"/>
    <w:rsid w:val="004E0F5B"/>
    <w:rsid w:val="00501489"/>
    <w:rsid w:val="00515822"/>
    <w:rsid w:val="00567C15"/>
    <w:rsid w:val="00586B29"/>
    <w:rsid w:val="00587050"/>
    <w:rsid w:val="005C55FD"/>
    <w:rsid w:val="005F0BD6"/>
    <w:rsid w:val="005F465C"/>
    <w:rsid w:val="00633956"/>
    <w:rsid w:val="006A34DA"/>
    <w:rsid w:val="006C2BE1"/>
    <w:rsid w:val="006C370D"/>
    <w:rsid w:val="006D237A"/>
    <w:rsid w:val="006E0DE4"/>
    <w:rsid w:val="00700454"/>
    <w:rsid w:val="007076DF"/>
    <w:rsid w:val="0073640C"/>
    <w:rsid w:val="00740DA8"/>
    <w:rsid w:val="00750202"/>
    <w:rsid w:val="00757F32"/>
    <w:rsid w:val="007A6632"/>
    <w:rsid w:val="007D5B84"/>
    <w:rsid w:val="00807AD1"/>
    <w:rsid w:val="00823C2A"/>
    <w:rsid w:val="00834234"/>
    <w:rsid w:val="0083496C"/>
    <w:rsid w:val="00850844"/>
    <w:rsid w:val="00853773"/>
    <w:rsid w:val="00853DF3"/>
    <w:rsid w:val="00870EC2"/>
    <w:rsid w:val="00877221"/>
    <w:rsid w:val="00892CD0"/>
    <w:rsid w:val="008E5DC3"/>
    <w:rsid w:val="0090716B"/>
    <w:rsid w:val="009314BC"/>
    <w:rsid w:val="00953D69"/>
    <w:rsid w:val="009561AF"/>
    <w:rsid w:val="00970584"/>
    <w:rsid w:val="009708A4"/>
    <w:rsid w:val="009B0206"/>
    <w:rsid w:val="009C4136"/>
    <w:rsid w:val="009F2AE3"/>
    <w:rsid w:val="00A34957"/>
    <w:rsid w:val="00A50890"/>
    <w:rsid w:val="00A73EE3"/>
    <w:rsid w:val="00A757FC"/>
    <w:rsid w:val="00A91206"/>
    <w:rsid w:val="00AB7732"/>
    <w:rsid w:val="00B01A17"/>
    <w:rsid w:val="00B067CC"/>
    <w:rsid w:val="00B17958"/>
    <w:rsid w:val="00B851D5"/>
    <w:rsid w:val="00B91272"/>
    <w:rsid w:val="00BC6CD7"/>
    <w:rsid w:val="00BD643C"/>
    <w:rsid w:val="00BE0D17"/>
    <w:rsid w:val="00C15087"/>
    <w:rsid w:val="00C27BD5"/>
    <w:rsid w:val="00C3764D"/>
    <w:rsid w:val="00C448F5"/>
    <w:rsid w:val="00C65F8C"/>
    <w:rsid w:val="00C66500"/>
    <w:rsid w:val="00C67464"/>
    <w:rsid w:val="00C90920"/>
    <w:rsid w:val="00C92F2E"/>
    <w:rsid w:val="00C93640"/>
    <w:rsid w:val="00CB181D"/>
    <w:rsid w:val="00CC1666"/>
    <w:rsid w:val="00CC27F9"/>
    <w:rsid w:val="00CE2AC1"/>
    <w:rsid w:val="00CE6378"/>
    <w:rsid w:val="00D00591"/>
    <w:rsid w:val="00D54CB3"/>
    <w:rsid w:val="00D567AA"/>
    <w:rsid w:val="00D644DC"/>
    <w:rsid w:val="00DA68BC"/>
    <w:rsid w:val="00DB05F6"/>
    <w:rsid w:val="00DF5BE6"/>
    <w:rsid w:val="00DF7D12"/>
    <w:rsid w:val="00E36541"/>
    <w:rsid w:val="00E55F1D"/>
    <w:rsid w:val="00EA1855"/>
    <w:rsid w:val="00EB3EE8"/>
    <w:rsid w:val="00ED2526"/>
    <w:rsid w:val="00ED3E4C"/>
    <w:rsid w:val="00EE58F3"/>
    <w:rsid w:val="00F11DD9"/>
    <w:rsid w:val="00F422CB"/>
    <w:rsid w:val="00F5610F"/>
    <w:rsid w:val="00F80F48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950C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5F8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C27F9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226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064F-7CCE-4945-BFE2-ECF50535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1967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14</cp:revision>
  <cp:lastPrinted>2024-05-17T06:42:00Z</cp:lastPrinted>
  <dcterms:created xsi:type="dcterms:W3CDTF">2019-10-08T10:28:00Z</dcterms:created>
  <dcterms:modified xsi:type="dcterms:W3CDTF">2024-05-17T06:54:00Z</dcterms:modified>
</cp:coreProperties>
</file>