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4F5D" w14:textId="39F8F4BA" w:rsidR="00136736" w:rsidRPr="005250AB" w:rsidRDefault="00AF4724" w:rsidP="00AF4724">
      <w:pPr>
        <w:widowControl w:val="0"/>
        <w:autoSpaceDE w:val="0"/>
        <w:autoSpaceDN w:val="0"/>
        <w:spacing w:after="0" w:line="240" w:lineRule="auto"/>
        <w:rPr>
          <w:rFonts w:ascii="Garamond" w:eastAsia="Carlito" w:hAnsi="Garamond" w:cs="Arial"/>
          <w:b/>
          <w:sz w:val="24"/>
          <w:szCs w:val="24"/>
        </w:rPr>
      </w:pPr>
      <w:r>
        <w:rPr>
          <w:rFonts w:ascii="Garamond" w:eastAsia="Carlito" w:hAnsi="Garamond" w:cs="Arial"/>
          <w:b/>
          <w:sz w:val="24"/>
          <w:szCs w:val="24"/>
        </w:rPr>
        <w:t>KI.271.</w:t>
      </w:r>
      <w:r w:rsidR="00BB0091">
        <w:rPr>
          <w:rFonts w:ascii="Garamond" w:eastAsia="Carlito" w:hAnsi="Garamond" w:cs="Arial"/>
          <w:b/>
          <w:sz w:val="24"/>
          <w:szCs w:val="24"/>
        </w:rPr>
        <w:t>10</w:t>
      </w:r>
      <w:r>
        <w:rPr>
          <w:rFonts w:ascii="Garamond" w:eastAsia="Carlito" w:hAnsi="Garamond" w:cs="Arial"/>
          <w:b/>
          <w:sz w:val="24"/>
          <w:szCs w:val="24"/>
        </w:rPr>
        <w:t>.2022</w:t>
      </w:r>
      <w:r>
        <w:rPr>
          <w:rFonts w:ascii="Garamond" w:eastAsia="Carlito" w:hAnsi="Garamond" w:cs="Arial"/>
          <w:b/>
          <w:sz w:val="24"/>
          <w:szCs w:val="24"/>
        </w:rPr>
        <w:tab/>
      </w:r>
      <w:r>
        <w:rPr>
          <w:rFonts w:ascii="Garamond" w:eastAsia="Carlito" w:hAnsi="Garamond" w:cs="Arial"/>
          <w:b/>
          <w:sz w:val="24"/>
          <w:szCs w:val="24"/>
        </w:rPr>
        <w:tab/>
      </w:r>
      <w:r>
        <w:rPr>
          <w:rFonts w:ascii="Garamond" w:eastAsia="Carlito" w:hAnsi="Garamond" w:cs="Arial"/>
          <w:b/>
          <w:sz w:val="24"/>
          <w:szCs w:val="24"/>
        </w:rPr>
        <w:tab/>
      </w:r>
      <w:r>
        <w:rPr>
          <w:rFonts w:ascii="Garamond" w:eastAsia="Carlito" w:hAnsi="Garamond" w:cs="Arial"/>
          <w:b/>
          <w:sz w:val="24"/>
          <w:szCs w:val="24"/>
        </w:rPr>
        <w:tab/>
      </w:r>
      <w:r w:rsidR="00136736" w:rsidRPr="005250AB">
        <w:rPr>
          <w:rFonts w:ascii="Garamond" w:eastAsia="Carlito" w:hAnsi="Garamond" w:cs="Arial"/>
          <w:b/>
          <w:sz w:val="24"/>
          <w:szCs w:val="24"/>
        </w:rPr>
        <w:t>Załącznik Nr 7 do SWZ WZÓR UMOWY</w:t>
      </w:r>
    </w:p>
    <w:p w14:paraId="5BAD805F" w14:textId="77777777" w:rsidR="00136736" w:rsidRPr="005250AB" w:rsidRDefault="00136736" w:rsidP="00136736">
      <w:pPr>
        <w:widowControl w:val="0"/>
        <w:autoSpaceDE w:val="0"/>
        <w:autoSpaceDN w:val="0"/>
        <w:spacing w:after="0" w:line="240" w:lineRule="auto"/>
        <w:ind w:left="1604" w:right="-1" w:hanging="720"/>
        <w:jc w:val="center"/>
        <w:rPr>
          <w:rFonts w:ascii="Garamond" w:eastAsia="Carlito" w:hAnsi="Garamond" w:cs="Arial"/>
          <w:b/>
          <w:sz w:val="24"/>
          <w:szCs w:val="24"/>
        </w:rPr>
      </w:pPr>
    </w:p>
    <w:p w14:paraId="2A229155" w14:textId="4523DC51" w:rsidR="00136736" w:rsidRPr="005250AB" w:rsidRDefault="00136736" w:rsidP="00136736">
      <w:pPr>
        <w:widowControl w:val="0"/>
        <w:tabs>
          <w:tab w:val="center" w:pos="4896"/>
          <w:tab w:val="right" w:pos="9432"/>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UMOWA Nr ........... 202</w:t>
      </w:r>
      <w:r w:rsidR="00410939">
        <w:rPr>
          <w:rFonts w:ascii="Garamond" w:eastAsia="Carlito" w:hAnsi="Garamond" w:cs="Calibri"/>
          <w:b/>
          <w:sz w:val="24"/>
          <w:szCs w:val="24"/>
        </w:rPr>
        <w:t>2</w:t>
      </w:r>
      <w:r w:rsidRPr="005250AB">
        <w:rPr>
          <w:rFonts w:ascii="Garamond" w:eastAsia="Carlito" w:hAnsi="Garamond" w:cs="Calibri"/>
          <w:b/>
          <w:sz w:val="24"/>
          <w:szCs w:val="24"/>
        </w:rPr>
        <w:t>r.</w:t>
      </w:r>
    </w:p>
    <w:p w14:paraId="0B2E3509" w14:textId="77777777" w:rsidR="00136736" w:rsidRPr="005250AB" w:rsidRDefault="00136736" w:rsidP="00136736">
      <w:pPr>
        <w:widowControl w:val="0"/>
        <w:tabs>
          <w:tab w:val="center" w:pos="4896"/>
          <w:tab w:val="right" w:pos="9432"/>
        </w:tabs>
        <w:autoSpaceDE w:val="0"/>
        <w:autoSpaceDN w:val="0"/>
        <w:spacing w:after="0" w:line="240" w:lineRule="auto"/>
        <w:jc w:val="center"/>
        <w:rPr>
          <w:rFonts w:ascii="Garamond" w:eastAsia="Carlito" w:hAnsi="Garamond" w:cs="Calibri"/>
          <w:b/>
          <w:sz w:val="24"/>
          <w:szCs w:val="24"/>
        </w:rPr>
      </w:pPr>
    </w:p>
    <w:p w14:paraId="06B554DE" w14:textId="0E8EEFEA" w:rsidR="00136736" w:rsidRPr="005250AB" w:rsidRDefault="00136736" w:rsidP="00136736">
      <w:pPr>
        <w:widowControl w:val="0"/>
        <w:autoSpaceDE w:val="0"/>
        <w:autoSpaceDN w:val="0"/>
        <w:spacing w:after="0" w:line="240" w:lineRule="auto"/>
        <w:jc w:val="center"/>
        <w:rPr>
          <w:rFonts w:ascii="Garamond" w:eastAsia="Carlito" w:hAnsi="Garamond" w:cs="Carlito"/>
          <w:sz w:val="24"/>
          <w:szCs w:val="24"/>
        </w:rPr>
      </w:pPr>
      <w:r w:rsidRPr="005250AB">
        <w:rPr>
          <w:rFonts w:ascii="Garamond" w:eastAsia="Carlito" w:hAnsi="Garamond" w:cs="Carlito"/>
          <w:sz w:val="24"/>
          <w:szCs w:val="24"/>
        </w:rPr>
        <w:t>zawarta w dniu ..................202</w:t>
      </w:r>
      <w:r w:rsidR="00410939">
        <w:rPr>
          <w:rFonts w:ascii="Garamond" w:eastAsia="Carlito" w:hAnsi="Garamond" w:cs="Carlito"/>
          <w:sz w:val="24"/>
          <w:szCs w:val="24"/>
        </w:rPr>
        <w:t>2</w:t>
      </w:r>
      <w:r w:rsidRPr="005250AB">
        <w:rPr>
          <w:rFonts w:ascii="Garamond" w:eastAsia="Carlito" w:hAnsi="Garamond" w:cs="Carlito"/>
          <w:sz w:val="24"/>
          <w:szCs w:val="24"/>
        </w:rPr>
        <w:t>r. w Gubinie</w:t>
      </w:r>
    </w:p>
    <w:p w14:paraId="75857DC5" w14:textId="77777777" w:rsidR="00136736" w:rsidRPr="005250AB" w:rsidRDefault="00136736" w:rsidP="00136736">
      <w:pPr>
        <w:widowControl w:val="0"/>
        <w:autoSpaceDE w:val="0"/>
        <w:autoSpaceDN w:val="0"/>
        <w:spacing w:after="0" w:line="240" w:lineRule="auto"/>
        <w:jc w:val="center"/>
        <w:rPr>
          <w:rFonts w:ascii="Garamond" w:eastAsia="Carlito" w:hAnsi="Garamond" w:cs="Carlito"/>
          <w:sz w:val="24"/>
          <w:szCs w:val="24"/>
        </w:rPr>
      </w:pPr>
    </w:p>
    <w:p w14:paraId="1D36E674" w14:textId="77777777" w:rsidR="00136736" w:rsidRPr="005250AB" w:rsidRDefault="00136736" w:rsidP="00136736">
      <w:pPr>
        <w:widowControl w:val="0"/>
        <w:autoSpaceDE w:val="0"/>
        <w:autoSpaceDN w:val="0"/>
        <w:spacing w:after="0" w:line="240" w:lineRule="auto"/>
        <w:jc w:val="both"/>
        <w:rPr>
          <w:rFonts w:ascii="Garamond" w:eastAsia="Carlito" w:hAnsi="Garamond" w:cs="Arial"/>
          <w:sz w:val="24"/>
          <w:szCs w:val="24"/>
        </w:rPr>
      </w:pPr>
      <w:r w:rsidRPr="005250AB">
        <w:rPr>
          <w:rFonts w:ascii="Garamond" w:eastAsia="Carlito" w:hAnsi="Garamond" w:cs="Carlito"/>
          <w:sz w:val="24"/>
          <w:szCs w:val="24"/>
        </w:rPr>
        <w:t xml:space="preserve">pomiędzy Gminą Gubin o statusie miejskim z siedzibą </w:t>
      </w:r>
      <w:r w:rsidRPr="005250AB">
        <w:rPr>
          <w:rFonts w:ascii="Garamond" w:eastAsia="Carlito" w:hAnsi="Garamond" w:cs="Arial"/>
          <w:sz w:val="24"/>
          <w:szCs w:val="24"/>
        </w:rPr>
        <w:t xml:space="preserve">w Gubinie, ul. Piastowska 24, </w:t>
      </w:r>
    </w:p>
    <w:p w14:paraId="5E33BB98" w14:textId="77777777" w:rsidR="00136736" w:rsidRPr="005250AB" w:rsidRDefault="00136736" w:rsidP="00136736">
      <w:pPr>
        <w:widowControl w:val="0"/>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Arial"/>
          <w:sz w:val="24"/>
          <w:szCs w:val="24"/>
        </w:rPr>
        <w:t>66-620 Gubin,</w:t>
      </w:r>
      <w:r w:rsidRPr="005250AB">
        <w:rPr>
          <w:rFonts w:ascii="Garamond" w:eastAsia="Carlito" w:hAnsi="Garamond" w:cs="Carlito"/>
          <w:sz w:val="24"/>
          <w:szCs w:val="24"/>
        </w:rPr>
        <w:t xml:space="preserve"> reprezentowaną przez:</w:t>
      </w:r>
    </w:p>
    <w:p w14:paraId="01B08CB1" w14:textId="77777777" w:rsidR="00136736" w:rsidRPr="005250AB" w:rsidRDefault="00136736" w:rsidP="00136736">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Bartłomieja Bartczaka – Burmistrza Miasta Gubina</w:t>
      </w:r>
    </w:p>
    <w:p w14:paraId="6D1206F0" w14:textId="77777777" w:rsidR="00136736" w:rsidRPr="005250AB" w:rsidRDefault="00136736" w:rsidP="00136736">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przy kontrasygnacie ……………………………………….</w:t>
      </w:r>
    </w:p>
    <w:p w14:paraId="67A11E92" w14:textId="77777777" w:rsidR="00136736" w:rsidRPr="005250AB" w:rsidRDefault="00136736" w:rsidP="00136736">
      <w:pPr>
        <w:widowControl w:val="0"/>
        <w:autoSpaceDE w:val="0"/>
        <w:autoSpaceDN w:val="0"/>
        <w:spacing w:after="0" w:line="240" w:lineRule="auto"/>
        <w:rPr>
          <w:rFonts w:ascii="Garamond" w:eastAsia="Carlito" w:hAnsi="Garamond" w:cs="Arial"/>
          <w:bCs/>
          <w:sz w:val="24"/>
          <w:szCs w:val="24"/>
        </w:rPr>
      </w:pPr>
      <w:r w:rsidRPr="005250AB">
        <w:rPr>
          <w:rFonts w:ascii="Garamond" w:eastAsia="Carlito" w:hAnsi="Garamond" w:cs="Arial"/>
          <w:bCs/>
          <w:sz w:val="24"/>
          <w:szCs w:val="24"/>
        </w:rPr>
        <w:t>NIP : 926-00-08-606</w:t>
      </w:r>
    </w:p>
    <w:p w14:paraId="2B1EC1D9" w14:textId="77777777" w:rsidR="00136736" w:rsidRPr="005250AB" w:rsidRDefault="00136736" w:rsidP="00136736">
      <w:pPr>
        <w:widowControl w:val="0"/>
        <w:autoSpaceDE w:val="0"/>
        <w:autoSpaceDN w:val="0"/>
        <w:spacing w:after="0" w:line="240" w:lineRule="auto"/>
        <w:rPr>
          <w:rFonts w:ascii="Garamond" w:eastAsia="Carlito" w:hAnsi="Garamond" w:cs="Arial"/>
          <w:bCs/>
          <w:sz w:val="24"/>
          <w:szCs w:val="24"/>
        </w:rPr>
      </w:pPr>
      <w:r w:rsidRPr="005250AB">
        <w:rPr>
          <w:rFonts w:ascii="Garamond" w:eastAsia="Carlito" w:hAnsi="Garamond" w:cs="Arial"/>
          <w:bCs/>
          <w:sz w:val="24"/>
          <w:szCs w:val="24"/>
        </w:rPr>
        <w:t>REGON : 970770190</w:t>
      </w:r>
    </w:p>
    <w:p w14:paraId="55FF7081" w14:textId="77777777" w:rsidR="00136736" w:rsidRPr="005250AB" w:rsidRDefault="00136736" w:rsidP="00136736">
      <w:pPr>
        <w:widowControl w:val="0"/>
        <w:autoSpaceDE w:val="0"/>
        <w:autoSpaceDN w:val="0"/>
        <w:spacing w:after="0" w:line="240" w:lineRule="auto"/>
        <w:jc w:val="both"/>
        <w:rPr>
          <w:rFonts w:ascii="Garamond" w:eastAsia="Carlito" w:hAnsi="Garamond" w:cs="Carlito"/>
          <w:b/>
          <w:sz w:val="24"/>
          <w:szCs w:val="24"/>
        </w:rPr>
      </w:pPr>
      <w:r w:rsidRPr="005250AB">
        <w:rPr>
          <w:rFonts w:ascii="Garamond" w:eastAsia="Carlito" w:hAnsi="Garamond" w:cs="Carlito"/>
          <w:sz w:val="24"/>
          <w:szCs w:val="24"/>
        </w:rPr>
        <w:t xml:space="preserve">zwanym dalej w treści umowy </w:t>
      </w:r>
      <w:r w:rsidRPr="005250AB">
        <w:rPr>
          <w:rFonts w:ascii="Garamond" w:eastAsia="Carlito" w:hAnsi="Garamond" w:cs="Carlito"/>
          <w:b/>
          <w:sz w:val="24"/>
          <w:szCs w:val="24"/>
        </w:rPr>
        <w:t>Zamawiającym,</w:t>
      </w:r>
    </w:p>
    <w:p w14:paraId="438BFA6D" w14:textId="77777777" w:rsidR="00136736" w:rsidRPr="005250AB" w:rsidRDefault="00136736" w:rsidP="00136736">
      <w:pPr>
        <w:widowControl w:val="0"/>
        <w:autoSpaceDE w:val="0"/>
        <w:autoSpaceDN w:val="0"/>
        <w:spacing w:after="0" w:line="240" w:lineRule="auto"/>
        <w:rPr>
          <w:rFonts w:ascii="Garamond" w:eastAsia="Carlito" w:hAnsi="Garamond" w:cs="Calibri"/>
          <w:sz w:val="24"/>
          <w:szCs w:val="24"/>
        </w:rPr>
      </w:pPr>
    </w:p>
    <w:p w14:paraId="6C130136" w14:textId="77777777" w:rsidR="00136736" w:rsidRPr="005250AB" w:rsidRDefault="00136736" w:rsidP="00136736">
      <w:pPr>
        <w:widowControl w:val="0"/>
        <w:autoSpaceDE w:val="0"/>
        <w:autoSpaceDN w:val="0"/>
        <w:spacing w:after="0" w:line="240" w:lineRule="auto"/>
        <w:jc w:val="center"/>
        <w:rPr>
          <w:rFonts w:ascii="Garamond" w:eastAsia="Carlito" w:hAnsi="Garamond" w:cs="Calibri"/>
          <w:sz w:val="24"/>
          <w:szCs w:val="24"/>
        </w:rPr>
      </w:pPr>
      <w:r w:rsidRPr="005250AB">
        <w:rPr>
          <w:rFonts w:ascii="Garamond" w:eastAsia="Carlito" w:hAnsi="Garamond" w:cs="Calibri"/>
          <w:sz w:val="24"/>
          <w:szCs w:val="24"/>
        </w:rPr>
        <w:t>a</w:t>
      </w:r>
    </w:p>
    <w:p w14:paraId="302257C0" w14:textId="77777777" w:rsidR="00136736" w:rsidRPr="005250AB" w:rsidRDefault="00136736" w:rsidP="00136736">
      <w:pPr>
        <w:widowControl w:val="0"/>
        <w:autoSpaceDE w:val="0"/>
        <w:autoSpaceDN w:val="0"/>
        <w:spacing w:after="0" w:line="240" w:lineRule="auto"/>
        <w:rPr>
          <w:rFonts w:ascii="Garamond" w:eastAsia="Carlito" w:hAnsi="Garamond" w:cs="Calibri"/>
          <w:sz w:val="24"/>
          <w:szCs w:val="24"/>
        </w:rPr>
      </w:pPr>
    </w:p>
    <w:p w14:paraId="308D2037"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spółki prawa handlowego </w:t>
      </w:r>
    </w:p>
    <w:p w14:paraId="3119B20D"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 xml:space="preserve">nazwa spółki z siedzibą w ......................., przy ul. ......................., wpisana do rejestru przedsiębiorców Krajowego Rejestru Sądowego, prowadzonego przez Sąd Rejonowy w ................... pod numerem KRS ......................., NIP ..................... REGON ................, reprezentowana przez: </w:t>
      </w:r>
    </w:p>
    <w:p w14:paraId="41D06EEB"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rPr>
      </w:pPr>
      <w:r w:rsidRPr="005250AB">
        <w:rPr>
          <w:rFonts w:ascii="Garamond" w:eastAsia="Carlito" w:hAnsi="Garamond" w:cs="Calibri"/>
          <w:i/>
          <w:sz w:val="24"/>
          <w:szCs w:val="24"/>
        </w:rPr>
        <w:t xml:space="preserve"> </w:t>
      </w:r>
    </w:p>
    <w:p w14:paraId="743C112C"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osób fizycznych prowadzących działalność gospodarczą </w:t>
      </w:r>
    </w:p>
    <w:p w14:paraId="3F6BC317"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imię i nazwisko zamieszkały w  .................., przy ul ....................., PESEL ................., prowadzący działalność gospodarczą pod firmą ...................... z  siedzibą w ........................., wpisanym do Centralnej Ewidencji i Informacji o Działalności Gospodarczej, NIP ..................., REGON ……………..</w:t>
      </w:r>
    </w:p>
    <w:p w14:paraId="242817CF"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rPr>
      </w:pPr>
      <w:r w:rsidRPr="005250AB">
        <w:rPr>
          <w:rFonts w:ascii="Garamond" w:eastAsia="Carlito" w:hAnsi="Garamond" w:cs="Calibri"/>
          <w:i/>
          <w:sz w:val="24"/>
          <w:szCs w:val="24"/>
        </w:rPr>
        <w:t xml:space="preserve"> </w:t>
      </w:r>
    </w:p>
    <w:p w14:paraId="31261A7F" w14:textId="77777777" w:rsidR="00136736" w:rsidRPr="005250AB" w:rsidRDefault="00136736" w:rsidP="00136736">
      <w:pPr>
        <w:widowControl w:val="0"/>
        <w:autoSpaceDE w:val="0"/>
        <w:autoSpaceDN w:val="0"/>
        <w:spacing w:after="0" w:line="240" w:lineRule="auto"/>
        <w:jc w:val="both"/>
        <w:rPr>
          <w:rFonts w:ascii="Garamond" w:eastAsia="Carlito" w:hAnsi="Garamond" w:cs="Calibri"/>
          <w:i/>
          <w:sz w:val="24"/>
          <w:szCs w:val="24"/>
          <w:u w:val="single"/>
        </w:rPr>
      </w:pPr>
      <w:r w:rsidRPr="005250AB">
        <w:rPr>
          <w:rFonts w:ascii="Garamond" w:eastAsia="Carlito" w:hAnsi="Garamond" w:cs="Calibri"/>
          <w:i/>
          <w:sz w:val="24"/>
          <w:szCs w:val="24"/>
          <w:u w:val="single"/>
        </w:rPr>
        <w:t xml:space="preserve">w przypadku spółki cywilnej </w:t>
      </w:r>
    </w:p>
    <w:p w14:paraId="1DD339C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1) imię    i    nazwisko    zamieszkały    w .........................., przy ul.  ......................,  PESEL..............., wpisanym do Centralnej Ewidencji i Informacji o Działalności Gospodarczej, NIP ...................., REGON …………………….</w:t>
      </w:r>
    </w:p>
    <w:p w14:paraId="4B5B5CC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 xml:space="preserve"> 2) imię i nazwisko zamieszkały w ......................., przy ul. ................., PESEL ......................... wpisanym do Centralnej Ewidencji i Informacji o Działalności Gospodarczej, NIP ........................., REGON prowadzącymi wspólnie działalność gospodarczą w formie spółki cywilnej pod firmą .................., z siedzibą w ........................... przy ul. .................., NIP ...................., REGON ................  </w:t>
      </w:r>
    </w:p>
    <w:p w14:paraId="0B02486F" w14:textId="77777777" w:rsidR="00136736" w:rsidRPr="005250AB" w:rsidRDefault="00136736" w:rsidP="00136736">
      <w:pPr>
        <w:widowControl w:val="0"/>
        <w:autoSpaceDE w:val="0"/>
        <w:autoSpaceDN w:val="0"/>
        <w:spacing w:after="0" w:line="240" w:lineRule="auto"/>
        <w:jc w:val="both"/>
        <w:rPr>
          <w:rFonts w:ascii="Garamond" w:eastAsia="Carlito" w:hAnsi="Garamond" w:cs="Calibri"/>
          <w:bCs/>
          <w:sz w:val="24"/>
          <w:szCs w:val="24"/>
        </w:rPr>
      </w:pPr>
      <w:r w:rsidRPr="005250AB">
        <w:rPr>
          <w:rFonts w:ascii="Garamond" w:eastAsia="Carlito" w:hAnsi="Garamond" w:cs="Calibri"/>
          <w:iCs/>
          <w:sz w:val="24"/>
          <w:szCs w:val="24"/>
        </w:rPr>
        <w:t xml:space="preserve">zwaną/zwanym dalej w treści umowy </w:t>
      </w:r>
      <w:r w:rsidRPr="005250AB">
        <w:rPr>
          <w:rFonts w:ascii="Garamond" w:eastAsia="Carlito" w:hAnsi="Garamond" w:cs="Calibri"/>
          <w:b/>
          <w:iCs/>
          <w:sz w:val="24"/>
          <w:szCs w:val="24"/>
        </w:rPr>
        <w:t>„Wykonawcą”</w:t>
      </w:r>
    </w:p>
    <w:p w14:paraId="71A18883"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p>
    <w:p w14:paraId="5CFF00A6" w14:textId="77777777" w:rsidR="00136736" w:rsidRPr="005250AB" w:rsidRDefault="00136736" w:rsidP="00136736">
      <w:pPr>
        <w:widowControl w:val="0"/>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W wyniku dokonania przez Zamawiającego wyboru najkorzystniejszej oferty złożonej przez Wykonawcę w przetargu nieograniczonym, przeprowadzonym zgodnie z postanowieniami Prawa zamówień publicznych na realizację usługi pod nazwą:</w:t>
      </w:r>
    </w:p>
    <w:p w14:paraId="3DC8D245" w14:textId="77777777" w:rsidR="00136736" w:rsidRPr="005250AB" w:rsidRDefault="00136736" w:rsidP="00136736">
      <w:pPr>
        <w:widowControl w:val="0"/>
        <w:autoSpaceDE w:val="0"/>
        <w:autoSpaceDN w:val="0"/>
        <w:spacing w:after="0" w:line="240" w:lineRule="auto"/>
        <w:jc w:val="both"/>
        <w:rPr>
          <w:rFonts w:ascii="Garamond" w:eastAsia="Carlito" w:hAnsi="Garamond" w:cs="Carlito"/>
          <w:b/>
          <w:sz w:val="24"/>
          <w:szCs w:val="24"/>
        </w:rPr>
      </w:pPr>
    </w:p>
    <w:p w14:paraId="5C378578" w14:textId="77777777" w:rsidR="00136736" w:rsidRPr="005250AB" w:rsidRDefault="00136736" w:rsidP="00136736">
      <w:pPr>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rlito"/>
          <w:b/>
          <w:sz w:val="24"/>
          <w:szCs w:val="24"/>
        </w:rPr>
        <w:t>Utworzenie oraz prowadzenie punktu selektywnej zbiórki odpadów komunalnych obsługującego mieszkańców miasta Gubina</w:t>
      </w:r>
    </w:p>
    <w:p w14:paraId="590835B8" w14:textId="77777777" w:rsidR="00136736" w:rsidRPr="005250AB" w:rsidRDefault="00136736" w:rsidP="00136736">
      <w:pPr>
        <w:widowControl w:val="0"/>
        <w:autoSpaceDE w:val="0"/>
        <w:autoSpaceDN w:val="0"/>
        <w:spacing w:after="0" w:line="240" w:lineRule="auto"/>
        <w:jc w:val="both"/>
        <w:rPr>
          <w:rFonts w:ascii="Garamond" w:eastAsia="Carlito" w:hAnsi="Garamond" w:cs="Arial"/>
          <w:b/>
          <w:bCs/>
          <w:sz w:val="24"/>
          <w:szCs w:val="24"/>
        </w:rPr>
      </w:pPr>
    </w:p>
    <w:p w14:paraId="2B01A79D" w14:textId="77777777" w:rsidR="00136736" w:rsidRPr="005250AB" w:rsidRDefault="00136736" w:rsidP="00136736">
      <w:pPr>
        <w:widowControl w:val="0"/>
        <w:autoSpaceDE w:val="0"/>
        <w:autoSpaceDN w:val="0"/>
        <w:spacing w:after="0" w:line="240" w:lineRule="auto"/>
        <w:rPr>
          <w:rFonts w:ascii="Garamond" w:eastAsia="Carlito" w:hAnsi="Garamond" w:cs="Carlito"/>
          <w:sz w:val="24"/>
          <w:szCs w:val="24"/>
        </w:rPr>
      </w:pPr>
      <w:r w:rsidRPr="005250AB">
        <w:rPr>
          <w:rFonts w:ascii="Garamond" w:eastAsia="Carlito" w:hAnsi="Garamond" w:cs="Carlito"/>
          <w:sz w:val="24"/>
          <w:szCs w:val="24"/>
        </w:rPr>
        <w:t>została zawarta Umowa następującej treści:</w:t>
      </w:r>
    </w:p>
    <w:p w14:paraId="46105EC1"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p>
    <w:p w14:paraId="7D0FF876"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1</w:t>
      </w:r>
    </w:p>
    <w:p w14:paraId="68BBCBB7"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(postanowienia ogólne)</w:t>
      </w:r>
    </w:p>
    <w:p w14:paraId="07830745" w14:textId="77777777" w:rsidR="00136736" w:rsidRPr="005250AB" w:rsidRDefault="00136736" w:rsidP="00136736">
      <w:pPr>
        <w:widowControl w:val="0"/>
        <w:numPr>
          <w:ilvl w:val="0"/>
          <w:numId w:val="7"/>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 xml:space="preserve">Zamawiający udziela Wykonawcy zamówienia publicznego na utworzenie oraz prowadzenie </w:t>
      </w:r>
      <w:r w:rsidRPr="005250AB">
        <w:rPr>
          <w:rFonts w:ascii="Garamond" w:eastAsia="Carlito" w:hAnsi="Garamond" w:cs="Carlito"/>
          <w:sz w:val="24"/>
          <w:szCs w:val="24"/>
        </w:rPr>
        <w:lastRenderedPageBreak/>
        <w:t>punktu selektywnej zbiórki odpadów komunalnych obsługującego mieszkańców miasta Gubina</w:t>
      </w:r>
      <w:r w:rsidRPr="005250AB">
        <w:rPr>
          <w:rFonts w:ascii="Garamond" w:eastAsia="Carlito" w:hAnsi="Garamond" w:cs="Calibri"/>
          <w:sz w:val="24"/>
          <w:szCs w:val="24"/>
        </w:rPr>
        <w:t>.</w:t>
      </w:r>
    </w:p>
    <w:p w14:paraId="48BAA919" w14:textId="77777777" w:rsidR="00136736" w:rsidRPr="005250AB" w:rsidRDefault="00136736" w:rsidP="00136736">
      <w:pPr>
        <w:widowControl w:val="0"/>
        <w:numPr>
          <w:ilvl w:val="0"/>
          <w:numId w:val="7"/>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Wykonawca zobowiązuje się wykonać przedmiot umowy zgodnie z obowiązującymi przepisami prawa.</w:t>
      </w:r>
    </w:p>
    <w:p w14:paraId="3BF6056A" w14:textId="77777777" w:rsidR="00136736" w:rsidRPr="005250AB" w:rsidRDefault="00136736" w:rsidP="00136736">
      <w:pPr>
        <w:widowControl w:val="0"/>
        <w:autoSpaceDE w:val="0"/>
        <w:autoSpaceDN w:val="0"/>
        <w:spacing w:after="0" w:line="240" w:lineRule="auto"/>
        <w:contextualSpacing/>
        <w:rPr>
          <w:rFonts w:ascii="Garamond" w:eastAsia="Carlito" w:hAnsi="Garamond" w:cs="Carlito"/>
          <w:b/>
          <w:sz w:val="24"/>
          <w:szCs w:val="24"/>
        </w:rPr>
      </w:pPr>
    </w:p>
    <w:p w14:paraId="683A8B79"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2</w:t>
      </w:r>
    </w:p>
    <w:p w14:paraId="2905843D"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(przedmiot umowy)</w:t>
      </w:r>
    </w:p>
    <w:p w14:paraId="53AEE57C" w14:textId="77777777" w:rsidR="00136736" w:rsidRPr="005250AB" w:rsidRDefault="00136736" w:rsidP="00136736">
      <w:pPr>
        <w:widowControl w:val="0"/>
        <w:numPr>
          <w:ilvl w:val="0"/>
          <w:numId w:val="11"/>
        </w:numPr>
        <w:autoSpaceDE w:val="0"/>
        <w:autoSpaceDN w:val="0"/>
        <w:spacing w:after="0" w:line="240" w:lineRule="auto"/>
        <w:ind w:left="284" w:hanging="284"/>
        <w:jc w:val="both"/>
        <w:rPr>
          <w:rFonts w:ascii="Garamond" w:eastAsia="Carlito" w:hAnsi="Garamond" w:cs="Carlito"/>
          <w:kern w:val="1"/>
          <w:sz w:val="24"/>
          <w:szCs w:val="24"/>
          <w:lang w:eastAsia="zh-CN"/>
        </w:rPr>
      </w:pPr>
      <w:r w:rsidRPr="005250AB">
        <w:rPr>
          <w:rFonts w:ascii="Garamond" w:eastAsia="Carlito" w:hAnsi="Garamond" w:cs="Carlito"/>
          <w:sz w:val="24"/>
          <w:szCs w:val="24"/>
        </w:rPr>
        <w:t>Utworzenie i prowadzenie punktu selektywnego zbierania odpadów komunalnych zwanym dalej PSZOK zlokalizowanego na terenie miasta Gubina poprzez</w:t>
      </w:r>
      <w:r w:rsidRPr="005250AB">
        <w:rPr>
          <w:rFonts w:ascii="Garamond" w:eastAsia="Carlito" w:hAnsi="Garamond" w:cs="Carlito"/>
          <w:kern w:val="1"/>
          <w:sz w:val="24"/>
          <w:szCs w:val="24"/>
          <w:lang w:eastAsia="zh-CN"/>
        </w:rPr>
        <w:t>:</w:t>
      </w:r>
      <w:r w:rsidRPr="005250AB">
        <w:rPr>
          <w:rFonts w:ascii="Garamond" w:eastAsia="Carlito" w:hAnsi="Garamond" w:cs="Carlito"/>
          <w:sz w:val="24"/>
          <w:szCs w:val="24"/>
        </w:rPr>
        <w:t xml:space="preserve"> </w:t>
      </w:r>
    </w:p>
    <w:p w14:paraId="77A6B144" w14:textId="72A27B8B" w:rsidR="00136736" w:rsidRPr="005250AB" w:rsidRDefault="00136736" w:rsidP="00136736">
      <w:pPr>
        <w:widowControl w:val="0"/>
        <w:numPr>
          <w:ilvl w:val="0"/>
          <w:numId w:val="22"/>
        </w:numPr>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utworzenie PSZOK na nieruchomości zlokalizowanej na terenie miasta Gubina będącej własnością Wykonawcy, lub będącej w jego posiadaniu;</w:t>
      </w:r>
      <w:r w:rsidR="00044F56" w:rsidRPr="005250AB">
        <w:rPr>
          <w:rFonts w:ascii="Garamond" w:eastAsia="Carlito" w:hAnsi="Garamond" w:cs="Carlito"/>
          <w:sz w:val="24"/>
          <w:szCs w:val="24"/>
        </w:rPr>
        <w:t xml:space="preserve">, na podstawie tytułu prawnego, </w:t>
      </w:r>
    </w:p>
    <w:p w14:paraId="50EB7B22" w14:textId="0B718C38" w:rsidR="00136736" w:rsidRPr="005250AB" w:rsidRDefault="00136736" w:rsidP="00136736">
      <w:pPr>
        <w:widowControl w:val="0"/>
        <w:numPr>
          <w:ilvl w:val="0"/>
          <w:numId w:val="22"/>
        </w:numPr>
        <w:autoSpaceDE w:val="0"/>
        <w:autoSpaceDN w:val="0"/>
        <w:spacing w:after="0" w:line="240" w:lineRule="auto"/>
        <w:jc w:val="both"/>
        <w:rPr>
          <w:rFonts w:ascii="Garamond" w:eastAsia="Carlito" w:hAnsi="Garamond" w:cs="Carlito"/>
          <w:sz w:val="24"/>
          <w:szCs w:val="24"/>
        </w:rPr>
      </w:pPr>
      <w:r w:rsidRPr="005250AB">
        <w:rPr>
          <w:rFonts w:ascii="Garamond" w:eastAsia="Carlito" w:hAnsi="Garamond" w:cs="Carlito"/>
          <w:sz w:val="24"/>
          <w:szCs w:val="24"/>
        </w:rPr>
        <w:t>przyjmowanie bezpłatnie następujących rodzajów odpadów komunalnych od właścicieli nieruchomo</w:t>
      </w:r>
      <w:r w:rsidR="00AF4724">
        <w:rPr>
          <w:rFonts w:ascii="Garamond" w:eastAsia="Carlito" w:hAnsi="Garamond" w:cs="Carlito"/>
          <w:sz w:val="24"/>
          <w:szCs w:val="24"/>
        </w:rPr>
        <w:t>ści zamieszkałych miasta Gubina:</w:t>
      </w:r>
    </w:p>
    <w:p w14:paraId="74DFA3E3"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papier i tektura,</w:t>
      </w:r>
    </w:p>
    <w:p w14:paraId="429F21D1"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metale,</w:t>
      </w:r>
    </w:p>
    <w:p w14:paraId="6DE12D8F"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tworzywa sztuczne,</w:t>
      </w:r>
    </w:p>
    <w:p w14:paraId="729DB098"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szkło,</w:t>
      </w:r>
    </w:p>
    <w:p w14:paraId="268CBBEB"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opakowania wielomateriałowe,</w:t>
      </w:r>
    </w:p>
    <w:p w14:paraId="0011F43A"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bioodpady,</w:t>
      </w:r>
    </w:p>
    <w:p w14:paraId="4BD2FDFB"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odpady niebezpieczne,</w:t>
      </w:r>
    </w:p>
    <w:p w14:paraId="786666C4"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chemikalia,</w:t>
      </w:r>
    </w:p>
    <w:p w14:paraId="0B8159DA"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zużyte baterie i akumulatory,</w:t>
      </w:r>
    </w:p>
    <w:p w14:paraId="7C60C25B"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zużyty sprzęt elektryczny i elektroniczny,</w:t>
      </w:r>
    </w:p>
    <w:p w14:paraId="270D05CF"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meble i inne odpady wielkogabarytowe,</w:t>
      </w:r>
    </w:p>
    <w:p w14:paraId="39A4ADA4"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zużyte opony,</w:t>
      </w:r>
    </w:p>
    <w:p w14:paraId="7DA64571"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tekstylia,</w:t>
      </w:r>
    </w:p>
    <w:p w14:paraId="6EC2EA39" w14:textId="77777777" w:rsidR="00136736" w:rsidRPr="005250AB" w:rsidRDefault="00136736" w:rsidP="00136736">
      <w:pPr>
        <w:widowControl w:val="0"/>
        <w:numPr>
          <w:ilvl w:val="0"/>
          <w:numId w:val="23"/>
        </w:numPr>
        <w:autoSpaceDE w:val="0"/>
        <w:autoSpaceDN w:val="0"/>
        <w:adjustRightInd w:val="0"/>
        <w:spacing w:after="0" w:line="240" w:lineRule="auto"/>
        <w:ind w:left="1134" w:hanging="425"/>
        <w:rPr>
          <w:rFonts w:ascii="Garamond" w:eastAsia="Carlito" w:hAnsi="Garamond" w:cs="Carlito"/>
          <w:sz w:val="24"/>
          <w:szCs w:val="24"/>
        </w:rPr>
      </w:pPr>
      <w:r w:rsidRPr="005250AB">
        <w:rPr>
          <w:rFonts w:ascii="Garamond" w:eastAsia="Carlito" w:hAnsi="Garamond" w:cs="Carlito"/>
          <w:sz w:val="24"/>
          <w:szCs w:val="24"/>
        </w:rPr>
        <w:t>odzież,</w:t>
      </w:r>
    </w:p>
    <w:p w14:paraId="14C40101" w14:textId="6535219F" w:rsidR="00136736" w:rsidRDefault="00136736" w:rsidP="005837E7">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przyjmowanie bezpłatnie następujących rodzajów odpadów komunalnych od właścicieli nieruchomości zamieszkałych miasta Gubina (z ograniczeniem ilościowym):</w:t>
      </w:r>
      <w:r w:rsidR="005837E7" w:rsidRPr="005250AB">
        <w:rPr>
          <w:rFonts w:ascii="Garamond" w:eastAsia="Carlito" w:hAnsi="Garamond" w:cs="Carlito"/>
          <w:sz w:val="24"/>
          <w:szCs w:val="24"/>
        </w:rPr>
        <w:t xml:space="preserve"> </w:t>
      </w:r>
      <w:r w:rsidRPr="005250AB">
        <w:rPr>
          <w:rFonts w:ascii="Garamond" w:eastAsia="Carlito" w:hAnsi="Garamond" w:cs="Carlito"/>
          <w:sz w:val="24"/>
          <w:szCs w:val="24"/>
        </w:rPr>
        <w:t>odpady budowlane i rozbiórkowe – pochodzące z remontów prowadzonych we własnym zakresie, w ilości do 0,2 tony na mieszkańca rocznie.</w:t>
      </w:r>
    </w:p>
    <w:p w14:paraId="71E309D9" w14:textId="66FC4075" w:rsidR="005C69E6" w:rsidRDefault="005C69E6" w:rsidP="005837E7">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bookmarkStart w:id="0" w:name="_Hlk120785284"/>
      <w:r>
        <w:rPr>
          <w:rFonts w:ascii="Garamond" w:eastAsia="Carlito" w:hAnsi="Garamond" w:cs="Carlito"/>
          <w:sz w:val="24"/>
          <w:szCs w:val="24"/>
        </w:rPr>
        <w:t>opróżnianie trzech miejskich punktów zbiórki elektroodpadów zlokalizowanych w</w:t>
      </w:r>
      <w:r w:rsidR="00BB0091">
        <w:rPr>
          <w:rFonts w:ascii="Garamond" w:eastAsia="Carlito" w:hAnsi="Garamond" w:cs="Carlito"/>
          <w:sz w:val="24"/>
          <w:szCs w:val="24"/>
        </w:rPr>
        <w:t> </w:t>
      </w:r>
      <w:r>
        <w:rPr>
          <w:rFonts w:ascii="Garamond" w:eastAsia="Carlito" w:hAnsi="Garamond" w:cs="Carlito"/>
          <w:sz w:val="24"/>
          <w:szCs w:val="24"/>
        </w:rPr>
        <w:t>Gubinie:</w:t>
      </w:r>
    </w:p>
    <w:p w14:paraId="4257C6EC" w14:textId="6CD7D336" w:rsidR="005C69E6" w:rsidRPr="005C69E6" w:rsidRDefault="005C69E6" w:rsidP="005C69E6">
      <w:pPr>
        <w:pStyle w:val="Akapitzlist"/>
        <w:keepLines/>
        <w:numPr>
          <w:ilvl w:val="0"/>
          <w:numId w:val="35"/>
        </w:numPr>
        <w:jc w:val="both"/>
        <w:rPr>
          <w:rFonts w:ascii="Garamond" w:hAnsi="Garamond"/>
          <w:sz w:val="24"/>
          <w:szCs w:val="24"/>
        </w:rPr>
      </w:pPr>
      <w:r w:rsidRPr="005C69E6">
        <w:rPr>
          <w:rFonts w:ascii="Garamond" w:hAnsi="Garamond"/>
          <w:sz w:val="24"/>
          <w:szCs w:val="24"/>
        </w:rPr>
        <w:t>ul. Kujawska 9 (przy sklepie RONDO),</w:t>
      </w:r>
    </w:p>
    <w:p w14:paraId="73DFD413" w14:textId="7641ADBB" w:rsidR="005C69E6" w:rsidRDefault="005C69E6" w:rsidP="00BB0091">
      <w:pPr>
        <w:pStyle w:val="Akapitzlist"/>
        <w:keepLines/>
        <w:numPr>
          <w:ilvl w:val="0"/>
          <w:numId w:val="35"/>
        </w:numPr>
        <w:jc w:val="both"/>
        <w:rPr>
          <w:rFonts w:ascii="Garamond" w:hAnsi="Garamond"/>
          <w:sz w:val="24"/>
          <w:szCs w:val="24"/>
        </w:rPr>
      </w:pPr>
      <w:r>
        <w:rPr>
          <w:rFonts w:ascii="Garamond" w:hAnsi="Garamond"/>
          <w:sz w:val="24"/>
          <w:szCs w:val="24"/>
        </w:rPr>
        <w:t>zbieg ulic Platanowa i Krzywoustego (pry sklepie HOREX)</w:t>
      </w:r>
      <w:r w:rsidR="00BB0091">
        <w:rPr>
          <w:rFonts w:ascii="Garamond" w:hAnsi="Garamond"/>
          <w:sz w:val="24"/>
          <w:szCs w:val="24"/>
        </w:rPr>
        <w:t>,</w:t>
      </w:r>
    </w:p>
    <w:p w14:paraId="1A196BCA" w14:textId="50B2C7FB" w:rsidR="005C69E6" w:rsidRDefault="005C69E6" w:rsidP="00BB0091">
      <w:pPr>
        <w:pStyle w:val="Akapitzlist"/>
        <w:keepLines/>
        <w:numPr>
          <w:ilvl w:val="0"/>
          <w:numId w:val="35"/>
        </w:numPr>
        <w:jc w:val="both"/>
        <w:rPr>
          <w:rFonts w:ascii="Garamond" w:hAnsi="Garamond"/>
          <w:sz w:val="24"/>
          <w:szCs w:val="24"/>
        </w:rPr>
      </w:pPr>
      <w:r>
        <w:rPr>
          <w:rFonts w:ascii="Garamond" w:hAnsi="Garamond"/>
          <w:sz w:val="24"/>
          <w:szCs w:val="24"/>
        </w:rPr>
        <w:t>ul. Ułanów Karpackich (przy galerii HOSSO)</w:t>
      </w:r>
      <w:r w:rsidR="00BB0091">
        <w:rPr>
          <w:rFonts w:ascii="Garamond" w:hAnsi="Garamond"/>
          <w:sz w:val="24"/>
          <w:szCs w:val="24"/>
        </w:rPr>
        <w:t>,</w:t>
      </w:r>
    </w:p>
    <w:p w14:paraId="5D811EC7" w14:textId="75AEDB7F" w:rsidR="00BB0091" w:rsidRPr="00BB0091" w:rsidRDefault="00BB0091" w:rsidP="00BB0091">
      <w:pPr>
        <w:keepLines/>
        <w:spacing w:after="0" w:line="240" w:lineRule="auto"/>
        <w:ind w:left="709"/>
        <w:jc w:val="both"/>
        <w:rPr>
          <w:rFonts w:ascii="Garamond" w:hAnsi="Garamond"/>
          <w:sz w:val="24"/>
          <w:szCs w:val="24"/>
        </w:rPr>
      </w:pPr>
      <w:r>
        <w:rPr>
          <w:rFonts w:ascii="Garamond" w:hAnsi="Garamond"/>
          <w:sz w:val="24"/>
          <w:szCs w:val="24"/>
        </w:rPr>
        <w:t>co najmniej jeden raz w miesiącu nie dopuszczając do ich przepełnienia;</w:t>
      </w:r>
    </w:p>
    <w:bookmarkEnd w:id="0"/>
    <w:p w14:paraId="3E673305" w14:textId="226C94DD" w:rsidR="00136736" w:rsidRPr="005250AB" w:rsidRDefault="00136736" w:rsidP="00BB0091">
      <w:pPr>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przygotowanie instrukcji funkcjonowania obiektu (regulaminu PSZOK) i podanie go do publicznej wiadomości po uzgodnieniu jego treści z Zamawiającym do dnia 31.01.202</w:t>
      </w:r>
      <w:r w:rsidR="00410939">
        <w:rPr>
          <w:rFonts w:ascii="Garamond" w:eastAsia="Carlito" w:hAnsi="Garamond" w:cs="Carlito"/>
          <w:sz w:val="24"/>
          <w:szCs w:val="24"/>
        </w:rPr>
        <w:t>3</w:t>
      </w:r>
      <w:r w:rsidRPr="005250AB">
        <w:rPr>
          <w:rFonts w:ascii="Garamond" w:eastAsia="Carlito" w:hAnsi="Garamond" w:cs="Carlito"/>
          <w:sz w:val="24"/>
          <w:szCs w:val="24"/>
        </w:rPr>
        <w:t>r.;</w:t>
      </w:r>
    </w:p>
    <w:p w14:paraId="181D0E60"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zapewnienie minimalnego wyposażenia punktu w odpowiednie kontenery/pojemniki lub wydzielone segmenty/boksy i pomieszczenie magazynowe o powierzchni min. 20m</w:t>
      </w:r>
      <w:r w:rsidRPr="005250AB">
        <w:rPr>
          <w:rFonts w:ascii="Garamond" w:eastAsia="Carlito" w:hAnsi="Garamond" w:cs="Carlito"/>
          <w:sz w:val="24"/>
          <w:szCs w:val="24"/>
          <w:vertAlign w:val="superscript"/>
        </w:rPr>
        <w:t>2</w:t>
      </w:r>
      <w:r w:rsidRPr="005250AB">
        <w:rPr>
          <w:rFonts w:ascii="Garamond" w:eastAsia="Carlito" w:hAnsi="Garamond" w:cs="Carlito"/>
          <w:sz w:val="24"/>
          <w:szCs w:val="24"/>
        </w:rPr>
        <w:t xml:space="preserve"> do oddzielnego gromadzenia wyselekcjonowanych frakcji odpadów z uwzględnieniem przepisów stanowiących o sposobie ich magazynowania;</w:t>
      </w:r>
    </w:p>
    <w:p w14:paraId="2DBD3E43"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zapewnienie następującego czasu działania punktu, tj.:</w:t>
      </w:r>
    </w:p>
    <w:p w14:paraId="500A4B75" w14:textId="77777777" w:rsidR="00136736" w:rsidRPr="005250AB" w:rsidRDefault="00136736" w:rsidP="00136736">
      <w:pPr>
        <w:keepLines/>
        <w:widowControl w:val="0"/>
        <w:numPr>
          <w:ilvl w:val="0"/>
          <w:numId w:val="12"/>
        </w:numPr>
        <w:autoSpaceDE w:val="0"/>
        <w:autoSpaceDN w:val="0"/>
        <w:spacing w:after="0" w:line="240" w:lineRule="auto"/>
        <w:ind w:left="993" w:hanging="284"/>
        <w:jc w:val="both"/>
        <w:rPr>
          <w:rFonts w:ascii="Garamond" w:eastAsia="Carlito" w:hAnsi="Garamond" w:cs="Carlito"/>
          <w:sz w:val="24"/>
          <w:szCs w:val="24"/>
        </w:rPr>
      </w:pPr>
      <w:r w:rsidRPr="005250AB">
        <w:rPr>
          <w:rFonts w:ascii="Garamond" w:eastAsia="Carlito" w:hAnsi="Garamond" w:cs="Carlito"/>
          <w:sz w:val="24"/>
          <w:szCs w:val="24"/>
        </w:rPr>
        <w:t>PSZOK powinien funkcjonować przez cały okres obowiązywania umowy, z wyłączeniem dni ustawowo wolnych od pracy,</w:t>
      </w:r>
    </w:p>
    <w:p w14:paraId="35FDAD68" w14:textId="77777777" w:rsidR="00136736" w:rsidRPr="005250AB" w:rsidRDefault="00136736" w:rsidP="00136736">
      <w:pPr>
        <w:keepLines/>
        <w:widowControl w:val="0"/>
        <w:numPr>
          <w:ilvl w:val="0"/>
          <w:numId w:val="12"/>
        </w:numPr>
        <w:autoSpaceDE w:val="0"/>
        <w:autoSpaceDN w:val="0"/>
        <w:spacing w:after="0" w:line="240" w:lineRule="auto"/>
        <w:ind w:left="993" w:hanging="284"/>
        <w:jc w:val="both"/>
        <w:rPr>
          <w:rFonts w:ascii="Garamond" w:eastAsia="Carlito" w:hAnsi="Garamond" w:cs="Carlito"/>
          <w:sz w:val="24"/>
          <w:szCs w:val="24"/>
        </w:rPr>
      </w:pPr>
      <w:r w:rsidRPr="005250AB">
        <w:rPr>
          <w:rFonts w:ascii="Garamond" w:eastAsia="Carlito" w:hAnsi="Garamond" w:cs="Carlito"/>
          <w:sz w:val="24"/>
          <w:szCs w:val="24"/>
        </w:rPr>
        <w:t>PSZOK powinien być czynny:</w:t>
      </w:r>
    </w:p>
    <w:p w14:paraId="5FF249D1" w14:textId="77777777" w:rsidR="00136736" w:rsidRPr="005250AB" w:rsidRDefault="00136736" w:rsidP="00136736">
      <w:pPr>
        <w:keepLines/>
        <w:widowControl w:val="0"/>
        <w:numPr>
          <w:ilvl w:val="0"/>
          <w:numId w:val="1"/>
        </w:numPr>
        <w:autoSpaceDE w:val="0"/>
        <w:autoSpaceDN w:val="0"/>
        <w:spacing w:after="0" w:line="240" w:lineRule="auto"/>
        <w:ind w:left="1418" w:hanging="425"/>
        <w:jc w:val="both"/>
        <w:rPr>
          <w:rFonts w:ascii="Garamond" w:eastAsia="Carlito" w:hAnsi="Garamond" w:cs="Carlito"/>
          <w:sz w:val="24"/>
          <w:szCs w:val="24"/>
        </w:rPr>
      </w:pPr>
      <w:r w:rsidRPr="005250AB">
        <w:rPr>
          <w:rFonts w:ascii="Garamond" w:eastAsia="Carlito" w:hAnsi="Garamond" w:cs="Carlito"/>
          <w:sz w:val="24"/>
          <w:szCs w:val="24"/>
        </w:rPr>
        <w:t>wtorek, czwartek, piątek, sobota w godzinach 8.00 – 15.00,</w:t>
      </w:r>
    </w:p>
    <w:p w14:paraId="6D06CB5D" w14:textId="77777777" w:rsidR="00136736" w:rsidRPr="005250AB" w:rsidRDefault="00136736" w:rsidP="00136736">
      <w:pPr>
        <w:keepLines/>
        <w:widowControl w:val="0"/>
        <w:numPr>
          <w:ilvl w:val="0"/>
          <w:numId w:val="1"/>
        </w:numPr>
        <w:autoSpaceDE w:val="0"/>
        <w:autoSpaceDN w:val="0"/>
        <w:spacing w:after="0" w:line="240" w:lineRule="auto"/>
        <w:ind w:left="1418" w:hanging="425"/>
        <w:jc w:val="both"/>
        <w:rPr>
          <w:rFonts w:ascii="Garamond" w:eastAsia="Carlito" w:hAnsi="Garamond" w:cs="Carlito"/>
          <w:sz w:val="24"/>
          <w:szCs w:val="24"/>
        </w:rPr>
      </w:pPr>
      <w:r w:rsidRPr="005250AB">
        <w:rPr>
          <w:rFonts w:ascii="Garamond" w:eastAsia="Carlito" w:hAnsi="Garamond" w:cs="Carlito"/>
          <w:sz w:val="24"/>
          <w:szCs w:val="24"/>
        </w:rPr>
        <w:t xml:space="preserve">środa 10.00-18.00. </w:t>
      </w:r>
    </w:p>
    <w:p w14:paraId="10DC0157" w14:textId="0D667C58" w:rsidR="0017021C" w:rsidRPr="0017021C" w:rsidRDefault="0017021C" w:rsidP="0017021C">
      <w:pPr>
        <w:pStyle w:val="Akapitzlist"/>
        <w:keepLines/>
        <w:numPr>
          <w:ilvl w:val="0"/>
          <w:numId w:val="22"/>
        </w:numPr>
        <w:ind w:left="709" w:hanging="425"/>
        <w:jc w:val="both"/>
        <w:rPr>
          <w:rFonts w:ascii="Garamond" w:hAnsi="Garamond"/>
          <w:sz w:val="24"/>
          <w:szCs w:val="24"/>
        </w:rPr>
      </w:pPr>
      <w:r>
        <w:rPr>
          <w:rFonts w:ascii="Garamond" w:hAnsi="Garamond"/>
          <w:sz w:val="24"/>
          <w:szCs w:val="24"/>
        </w:rPr>
        <w:t>o</w:t>
      </w:r>
      <w:r w:rsidRPr="0017021C">
        <w:rPr>
          <w:rFonts w:ascii="Garamond" w:hAnsi="Garamond"/>
          <w:sz w:val="24"/>
          <w:szCs w:val="24"/>
        </w:rPr>
        <w:t xml:space="preserve">dpady takie jak: </w:t>
      </w:r>
    </w:p>
    <w:p w14:paraId="632C2565"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lastRenderedPageBreak/>
        <w:t xml:space="preserve">papier i tektura, </w:t>
      </w:r>
    </w:p>
    <w:p w14:paraId="2FA375C6"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t xml:space="preserve">bioodpady, </w:t>
      </w:r>
    </w:p>
    <w:p w14:paraId="2CE9FDDB"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t xml:space="preserve">meble i inne odpady wielkogabarytowe, </w:t>
      </w:r>
    </w:p>
    <w:p w14:paraId="27BC74A1" w14:textId="77777777" w:rsidR="0017021C" w:rsidRPr="0017021C" w:rsidRDefault="0017021C" w:rsidP="0017021C">
      <w:pPr>
        <w:keepLines/>
        <w:numPr>
          <w:ilvl w:val="0"/>
          <w:numId w:val="32"/>
        </w:numPr>
        <w:spacing w:after="0" w:line="240" w:lineRule="auto"/>
        <w:ind w:left="993" w:hanging="284"/>
        <w:jc w:val="both"/>
        <w:rPr>
          <w:rFonts w:ascii="Garamond" w:eastAsia="Carlito" w:hAnsi="Garamond" w:cs="Carlito"/>
          <w:sz w:val="24"/>
          <w:szCs w:val="24"/>
        </w:rPr>
      </w:pPr>
      <w:r w:rsidRPr="0017021C">
        <w:rPr>
          <w:rFonts w:ascii="Garamond" w:eastAsia="Carlito" w:hAnsi="Garamond" w:cs="Carlito"/>
          <w:sz w:val="24"/>
          <w:szCs w:val="24"/>
        </w:rPr>
        <w:t xml:space="preserve">tekstylia, odzież, </w:t>
      </w:r>
    </w:p>
    <w:p w14:paraId="0255BD2B" w14:textId="77777777" w:rsidR="00873A0B" w:rsidRPr="00873A0B" w:rsidRDefault="00873A0B" w:rsidP="00873A0B">
      <w:pPr>
        <w:pStyle w:val="Akapitzlist"/>
        <w:keepLines/>
        <w:ind w:left="709" w:firstLine="0"/>
        <w:jc w:val="both"/>
        <w:rPr>
          <w:rFonts w:ascii="Garamond" w:hAnsi="Garamond"/>
          <w:sz w:val="24"/>
          <w:szCs w:val="24"/>
        </w:rPr>
      </w:pPr>
      <w:r w:rsidRPr="00873A0B">
        <w:rPr>
          <w:rFonts w:ascii="Garamond" w:hAnsi="Garamond"/>
          <w:sz w:val="24"/>
          <w:szCs w:val="24"/>
        </w:rPr>
        <w:t>przyjęte do PSZOK-u należy magazynować w zadaszonych pomieszczeniach, placu lub zabezpieczonych, przed działaniem czynników atmosferycznych np. opady deszczu i śniegu.</w:t>
      </w:r>
    </w:p>
    <w:p w14:paraId="38B492F7" w14:textId="7ADDEB19"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utrzymanie czystości i porządku na terenie PSZOK;</w:t>
      </w:r>
    </w:p>
    <w:p w14:paraId="0276E207"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Wykonawca zobowiązany jest do przekazywania na bieżąco bezpośrednio lub za pośrednictwem innego zbierającego selektywnie, zebranych odpadów komunalnych, po zapełnieniu kontenerów/pojemników bądź segmentu do instalacji odzysku lub unieszkodliwiania odpadów, zgodnie z hierarchią sposobów postępowania z odpadami, o której mowa w art. 17 ustawy z dnia 14 grudnia 2012 r. o odpadach;</w:t>
      </w:r>
    </w:p>
    <w:p w14:paraId="25C9E748"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sz w:val="24"/>
          <w:szCs w:val="24"/>
        </w:rPr>
        <w:t>zgromadzone w pojemnikach/kontenerach odpady powinny zostać przekazane, w takim czasie, aby nie doprowadzić do przepełnienia tych pojemników/kontenerów;</w:t>
      </w:r>
    </w:p>
    <w:p w14:paraId="4DBA8C99" w14:textId="77777777" w:rsidR="00136736" w:rsidRPr="005250AB" w:rsidRDefault="00136736" w:rsidP="00136736">
      <w:pPr>
        <w:keepLines/>
        <w:widowControl w:val="0"/>
        <w:numPr>
          <w:ilvl w:val="0"/>
          <w:numId w:val="22"/>
        </w:numPr>
        <w:autoSpaceDE w:val="0"/>
        <w:autoSpaceDN w:val="0"/>
        <w:spacing w:after="0" w:line="240" w:lineRule="auto"/>
        <w:ind w:left="709" w:hanging="425"/>
        <w:jc w:val="both"/>
        <w:rPr>
          <w:rFonts w:ascii="Garamond" w:eastAsia="Carlito" w:hAnsi="Garamond" w:cs="Carlito"/>
          <w:sz w:val="24"/>
          <w:szCs w:val="24"/>
        </w:rPr>
      </w:pPr>
      <w:r w:rsidRPr="005250AB">
        <w:rPr>
          <w:rFonts w:ascii="Garamond" w:eastAsia="Carlito" w:hAnsi="Garamond" w:cs="Carlito"/>
          <w:kern w:val="1"/>
          <w:sz w:val="24"/>
          <w:szCs w:val="24"/>
          <w:lang w:eastAsia="zh-CN"/>
        </w:rPr>
        <w:t>usługa powinna być wykonana zgodnie z obowiązującymi przepisami prawnymi, w tym m.in. ochrony środowiska, prawa wodnego, prawa budowlanego, ustawy o odpadach, przepisów bhp i ppoż., normami oraz na ustalonych niniejszą umową warunkach.</w:t>
      </w:r>
    </w:p>
    <w:p w14:paraId="08B0B974" w14:textId="77777777" w:rsidR="00136736" w:rsidRPr="005250AB" w:rsidRDefault="00136736" w:rsidP="00136736">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p>
    <w:p w14:paraId="7EC751E2" w14:textId="77777777" w:rsidR="00136736" w:rsidRPr="005250AB" w:rsidRDefault="00136736" w:rsidP="00136736">
      <w:pPr>
        <w:widowControl w:val="0"/>
        <w:autoSpaceDE w:val="0"/>
        <w:autoSpaceDN w:val="0"/>
        <w:adjustRightInd w:val="0"/>
        <w:spacing w:after="0" w:line="240" w:lineRule="auto"/>
        <w:ind w:left="284" w:hanging="284"/>
        <w:contextualSpacing/>
        <w:jc w:val="center"/>
        <w:rPr>
          <w:rFonts w:ascii="Garamond" w:eastAsia="Carlito" w:hAnsi="Garamond" w:cs="Carlito"/>
          <w:b/>
          <w:bCs/>
          <w:sz w:val="24"/>
          <w:szCs w:val="24"/>
        </w:rPr>
      </w:pPr>
      <w:r w:rsidRPr="005250AB">
        <w:rPr>
          <w:rFonts w:ascii="Garamond" w:eastAsia="Carlito" w:hAnsi="Garamond" w:cs="Carlito"/>
          <w:b/>
          <w:bCs/>
          <w:sz w:val="24"/>
          <w:szCs w:val="24"/>
        </w:rPr>
        <w:t>§ 3</w:t>
      </w:r>
    </w:p>
    <w:p w14:paraId="3F9D3487" w14:textId="77777777" w:rsidR="00136736" w:rsidRPr="005250AB" w:rsidRDefault="00136736" w:rsidP="00136736">
      <w:pPr>
        <w:widowControl w:val="0"/>
        <w:suppressAutoHyphens/>
        <w:overflowPunct w:val="0"/>
        <w:autoSpaceDE w:val="0"/>
        <w:autoSpaceDN w:val="0"/>
        <w:spacing w:after="0" w:line="240" w:lineRule="auto"/>
        <w:jc w:val="center"/>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stron)</w:t>
      </w:r>
    </w:p>
    <w:p w14:paraId="0CF4E867"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Zamawiającego:</w:t>
      </w:r>
    </w:p>
    <w:p w14:paraId="2A84643A"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przeprowadzanie kontroli należytego wykonania zleconych usług w okresie obowiązywania umowy;</w:t>
      </w:r>
    </w:p>
    <w:p w14:paraId="3405D060"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bCs/>
          <w:kern w:val="1"/>
          <w:sz w:val="24"/>
          <w:szCs w:val="24"/>
          <w:lang w:eastAsia="zh-CN"/>
        </w:rPr>
        <w:t>terminowa zapłata wynagrodzenia za wykonane i odebrane prace, zgodnie z zasadami ustalonymi w umowie;</w:t>
      </w:r>
    </w:p>
    <w:p w14:paraId="5E17BB67"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bCs/>
          <w:kern w:val="1"/>
          <w:sz w:val="24"/>
          <w:szCs w:val="24"/>
          <w:lang w:eastAsia="zh-CN"/>
        </w:rPr>
        <w:t>pokrywanie kosztów zagospodarowania odpadów wysegregowanych w Instalacji Przetwarzania Odpadów Komunalnych;</w:t>
      </w:r>
    </w:p>
    <w:p w14:paraId="4F7D5807" w14:textId="77777777" w:rsidR="00136736" w:rsidRPr="005250AB" w:rsidRDefault="00136736" w:rsidP="00136736">
      <w:pPr>
        <w:widowControl w:val="0"/>
        <w:numPr>
          <w:ilvl w:val="0"/>
          <w:numId w:val="15"/>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współpraca z pracownikami Wykonawcy.</w:t>
      </w:r>
    </w:p>
    <w:p w14:paraId="16A6D6D1"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b/>
          <w:kern w:val="1"/>
          <w:sz w:val="24"/>
          <w:szCs w:val="24"/>
          <w:lang w:eastAsia="zh-CN"/>
        </w:rPr>
        <w:t>Obowiązki Wykonawcy:</w:t>
      </w:r>
    </w:p>
    <w:p w14:paraId="198BD457"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współpraca z pracownikami Zamawiającego;</w:t>
      </w:r>
    </w:p>
    <w:p w14:paraId="245DBADD"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zapewnienie kadry niezbędnej do  prawidłowej realizacji przedmiotu zamówienia;</w:t>
      </w:r>
    </w:p>
    <w:p w14:paraId="3AD67F09"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zapewnienie sprzętu niezbędnego do wykonywania usług spełniającego wymagania norm technicznych;</w:t>
      </w:r>
    </w:p>
    <w:p w14:paraId="51D45270" w14:textId="77777777" w:rsidR="00136736" w:rsidRPr="005250AB" w:rsidRDefault="00136736" w:rsidP="00136736">
      <w:pPr>
        <w:widowControl w:val="0"/>
        <w:numPr>
          <w:ilvl w:val="0"/>
          <w:numId w:val="16"/>
        </w:numPr>
        <w:suppressAutoHyphens/>
        <w:overflowPunct w:val="0"/>
        <w:autoSpaceDE w:val="0"/>
        <w:autoSpaceDN w:val="0"/>
        <w:spacing w:after="0" w:line="240" w:lineRule="auto"/>
        <w:ind w:left="709" w:hanging="425"/>
        <w:jc w:val="both"/>
        <w:textAlignment w:val="baseline"/>
        <w:rPr>
          <w:rFonts w:ascii="Garamond" w:eastAsia="Carlito" w:hAnsi="Garamond" w:cs="Carlito"/>
          <w:b/>
          <w:kern w:val="1"/>
          <w:sz w:val="24"/>
          <w:szCs w:val="24"/>
          <w:lang w:eastAsia="zh-CN"/>
        </w:rPr>
      </w:pPr>
      <w:r w:rsidRPr="005250AB">
        <w:rPr>
          <w:rFonts w:ascii="Garamond" w:eastAsia="Carlito" w:hAnsi="Garamond" w:cs="Carlito"/>
          <w:kern w:val="1"/>
          <w:sz w:val="24"/>
          <w:szCs w:val="24"/>
          <w:lang w:eastAsia="zh-CN"/>
        </w:rPr>
        <w:t>przestrzeganie podczas trwania umowy przepisów prawnych w szczególności:</w:t>
      </w:r>
    </w:p>
    <w:p w14:paraId="596B682E" w14:textId="74907451" w:rsidR="00136736" w:rsidRPr="005250AB" w:rsidRDefault="00136736" w:rsidP="00136736">
      <w:pPr>
        <w:widowControl w:val="0"/>
        <w:numPr>
          <w:ilvl w:val="0"/>
          <w:numId w:val="13"/>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sz w:val="24"/>
          <w:szCs w:val="24"/>
        </w:rPr>
        <w:t>ustawy z dnia 14 grudnia 2001 r. o odpadach (Dz. U. z 202</w:t>
      </w:r>
      <w:r w:rsidR="0017021C">
        <w:rPr>
          <w:rFonts w:ascii="Garamond" w:eastAsia="Carlito" w:hAnsi="Garamond" w:cs="Carlito"/>
          <w:sz w:val="24"/>
          <w:szCs w:val="24"/>
        </w:rPr>
        <w:t>2</w:t>
      </w:r>
      <w:r w:rsidRPr="005250AB">
        <w:rPr>
          <w:rFonts w:ascii="Garamond" w:eastAsia="Carlito" w:hAnsi="Garamond" w:cs="Carlito"/>
          <w:sz w:val="24"/>
          <w:szCs w:val="24"/>
        </w:rPr>
        <w:t xml:space="preserve"> r. poz.</w:t>
      </w:r>
      <w:r w:rsidR="0017021C">
        <w:rPr>
          <w:rFonts w:ascii="Garamond" w:eastAsia="Carlito" w:hAnsi="Garamond" w:cs="Carlito"/>
          <w:sz w:val="24"/>
          <w:szCs w:val="24"/>
        </w:rPr>
        <w:t xml:space="preserve"> 699</w:t>
      </w:r>
      <w:r w:rsidRPr="005250AB">
        <w:rPr>
          <w:rFonts w:ascii="Garamond" w:eastAsia="Carlito" w:hAnsi="Garamond" w:cs="Carlito"/>
          <w:sz w:val="24"/>
          <w:szCs w:val="24"/>
        </w:rPr>
        <w:t>);</w:t>
      </w:r>
    </w:p>
    <w:p w14:paraId="08889038" w14:textId="2CBCCC36" w:rsidR="00136736" w:rsidRPr="005250AB" w:rsidRDefault="00136736" w:rsidP="00136736">
      <w:pPr>
        <w:widowControl w:val="0"/>
        <w:numPr>
          <w:ilvl w:val="0"/>
          <w:numId w:val="13"/>
        </w:numPr>
        <w:suppressAutoHyphens/>
        <w:overflowPunct w:val="0"/>
        <w:autoSpaceDE w:val="0"/>
        <w:autoSpaceDN w:val="0"/>
        <w:spacing w:after="0" w:line="240" w:lineRule="auto"/>
        <w:ind w:left="993" w:hanging="284"/>
        <w:jc w:val="both"/>
        <w:textAlignment w:val="baseline"/>
        <w:rPr>
          <w:rFonts w:ascii="Garamond" w:eastAsia="Carlito" w:hAnsi="Garamond" w:cs="Carlito"/>
          <w:b/>
          <w:kern w:val="1"/>
          <w:sz w:val="24"/>
          <w:szCs w:val="24"/>
          <w:lang w:eastAsia="zh-CN"/>
        </w:rPr>
      </w:pPr>
      <w:r w:rsidRPr="005250AB">
        <w:rPr>
          <w:rFonts w:ascii="Garamond" w:eastAsia="Carlito" w:hAnsi="Garamond" w:cs="Carlito"/>
          <w:sz w:val="24"/>
          <w:szCs w:val="24"/>
        </w:rPr>
        <w:t xml:space="preserve">ustawy z dnia 13 września 1996 r. o utrzymaniu czystości i porządku </w:t>
      </w:r>
      <w:r w:rsidRPr="005250AB">
        <w:rPr>
          <w:rFonts w:ascii="Garamond" w:eastAsia="Carlito" w:hAnsi="Garamond" w:cs="Carlito"/>
          <w:sz w:val="24"/>
          <w:szCs w:val="24"/>
        </w:rPr>
        <w:br/>
        <w:t>w gminach (Dz. U. z 202</w:t>
      </w:r>
      <w:r w:rsidR="00493EB0">
        <w:rPr>
          <w:rFonts w:ascii="Garamond" w:eastAsia="Carlito" w:hAnsi="Garamond" w:cs="Carlito"/>
          <w:sz w:val="24"/>
          <w:szCs w:val="24"/>
        </w:rPr>
        <w:t>2</w:t>
      </w:r>
      <w:r w:rsidRPr="005250AB">
        <w:rPr>
          <w:rFonts w:ascii="Garamond" w:eastAsia="Carlito" w:hAnsi="Garamond" w:cs="Carlito"/>
          <w:sz w:val="24"/>
          <w:szCs w:val="24"/>
        </w:rPr>
        <w:t xml:space="preserve"> r. poz. </w:t>
      </w:r>
      <w:r w:rsidR="00493EB0">
        <w:rPr>
          <w:rFonts w:ascii="Garamond" w:eastAsia="Carlito" w:hAnsi="Garamond" w:cs="Carlito"/>
          <w:sz w:val="24"/>
          <w:szCs w:val="24"/>
        </w:rPr>
        <w:t>1297</w:t>
      </w:r>
      <w:r w:rsidRPr="005250AB">
        <w:rPr>
          <w:rFonts w:ascii="Garamond" w:eastAsia="Carlito" w:hAnsi="Garamond" w:cs="Carlito"/>
          <w:sz w:val="24"/>
          <w:szCs w:val="24"/>
        </w:rPr>
        <w:t xml:space="preserve"> ze zm.);</w:t>
      </w:r>
    </w:p>
    <w:p w14:paraId="7A117035" w14:textId="77777777" w:rsidR="00136736" w:rsidRPr="005250AB" w:rsidRDefault="00136736" w:rsidP="00136736">
      <w:pPr>
        <w:widowControl w:val="0"/>
        <w:numPr>
          <w:ilvl w:val="0"/>
          <w:numId w:val="13"/>
        </w:numPr>
        <w:suppressAutoHyphens/>
        <w:overflowPunct w:val="0"/>
        <w:autoSpaceDE w:val="0"/>
        <w:autoSpaceDN w:val="0"/>
        <w:spacing w:after="0" w:line="240" w:lineRule="auto"/>
        <w:ind w:left="993" w:hanging="284"/>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obowiązujących przepisów prawa miejscowego związanego z gospodarką odpadami.</w:t>
      </w:r>
    </w:p>
    <w:p w14:paraId="0A0AA67B"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kern w:val="1"/>
          <w:sz w:val="24"/>
          <w:szCs w:val="24"/>
          <w:lang w:eastAsia="zh-CN"/>
        </w:rPr>
        <w:t>Powołane przepisy prawne Wykonawca zobowiązuje się stosować z uwzględnieniem ewentualnych zmian stanu prawnego w tym zakresie.</w:t>
      </w:r>
    </w:p>
    <w:p w14:paraId="55A16EA9"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zobowiązany jest do prowadzenia na bieżąco ewidencji ilościowej i jakościowej zgodnie z katalogiem odpadów poprzez zważenie na legalizowanej wadze określając ilości przyjętych w PSZOK i przekazanych do zagospodarowania poszczególnych frakcji odpadów komunalnych, a następnie odnotowanie jej w ewidencji.</w:t>
      </w:r>
    </w:p>
    <w:p w14:paraId="2D1F2928" w14:textId="64DA85B1"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w okresie trwania niniejszej umowy zobowiązany jest posiadać tytuł prawny do władania nieruchomością, na której prowadzi PSZOK, na okres od dnia podpisania umowy do 31.12.202</w:t>
      </w:r>
      <w:r w:rsidR="00410939">
        <w:rPr>
          <w:rFonts w:ascii="Garamond" w:eastAsia="Carlito" w:hAnsi="Garamond" w:cs="Carlito"/>
          <w:sz w:val="24"/>
          <w:szCs w:val="24"/>
        </w:rPr>
        <w:t>3</w:t>
      </w:r>
      <w:r w:rsidRPr="005250AB">
        <w:rPr>
          <w:rFonts w:ascii="Garamond" w:eastAsia="Carlito" w:hAnsi="Garamond" w:cs="Carlito"/>
          <w:sz w:val="24"/>
          <w:szCs w:val="24"/>
        </w:rPr>
        <w:t>r.</w:t>
      </w:r>
    </w:p>
    <w:p w14:paraId="1F7A9C41"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kern w:val="1"/>
          <w:sz w:val="24"/>
          <w:szCs w:val="24"/>
          <w:lang w:eastAsia="zh-CN"/>
        </w:rPr>
        <w:t xml:space="preserve">Wykonawca zobowiązuje się w stosunku do wszystkich osób, których dane osobowe przekaże do Zamawiającego, w celu realizacji niniejszej umowy, spełnić obowiązek informacyjny wynikający z przepisów artykułu 13 i 14 Rozporządzenia Parlamentu Europejskiego i Rady </w:t>
      </w:r>
      <w:r w:rsidRPr="005250AB">
        <w:rPr>
          <w:rFonts w:ascii="Garamond" w:eastAsia="Carlito" w:hAnsi="Garamond" w:cs="Carlito"/>
          <w:kern w:val="1"/>
          <w:sz w:val="24"/>
          <w:szCs w:val="24"/>
          <w:lang w:eastAsia="zh-CN"/>
        </w:rPr>
        <w:lastRenderedPageBreak/>
        <w:t>(UE)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3DC93059" w14:textId="42B1B395"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jest zobowiązany do sporządzania i przedkładania sprawozdań zgodnie z ustawą o z dnia 13 września 1996 r. o utrzymaniu czystości i porządku w gminach (Dz. U. z 202</w:t>
      </w:r>
      <w:r w:rsidR="00ED7809">
        <w:rPr>
          <w:rFonts w:ascii="Garamond" w:eastAsia="Carlito" w:hAnsi="Garamond" w:cs="Carlito"/>
          <w:sz w:val="24"/>
          <w:szCs w:val="24"/>
        </w:rPr>
        <w:t xml:space="preserve">2 </w:t>
      </w:r>
      <w:r w:rsidRPr="005250AB">
        <w:rPr>
          <w:rFonts w:ascii="Garamond" w:eastAsia="Carlito" w:hAnsi="Garamond" w:cs="Carlito"/>
          <w:sz w:val="24"/>
          <w:szCs w:val="24"/>
        </w:rPr>
        <w:t xml:space="preserve">r. poz. </w:t>
      </w:r>
      <w:r w:rsidR="00ED7809">
        <w:rPr>
          <w:rFonts w:ascii="Garamond" w:eastAsia="Carlito" w:hAnsi="Garamond" w:cs="Carlito"/>
          <w:sz w:val="24"/>
          <w:szCs w:val="24"/>
        </w:rPr>
        <w:t>1297</w:t>
      </w:r>
      <w:r w:rsidRPr="005250AB">
        <w:rPr>
          <w:rFonts w:ascii="Garamond" w:eastAsia="Carlito" w:hAnsi="Garamond" w:cs="Carlito"/>
          <w:sz w:val="24"/>
          <w:szCs w:val="24"/>
        </w:rPr>
        <w:t xml:space="preserve"> ze zm.).</w:t>
      </w:r>
    </w:p>
    <w:p w14:paraId="6A508BCA" w14:textId="77777777" w:rsidR="00136736" w:rsidRPr="005250AB" w:rsidRDefault="00136736" w:rsidP="00136736">
      <w:pPr>
        <w:widowControl w:val="0"/>
        <w:numPr>
          <w:ilvl w:val="0"/>
          <w:numId w:val="14"/>
        </w:numPr>
        <w:suppressAutoHyphens/>
        <w:overflowPunct w:val="0"/>
        <w:autoSpaceDE w:val="0"/>
        <w:autoSpaceDN w:val="0"/>
        <w:spacing w:after="0" w:line="240" w:lineRule="auto"/>
        <w:ind w:left="284" w:hanging="284"/>
        <w:jc w:val="both"/>
        <w:textAlignment w:val="baseline"/>
        <w:rPr>
          <w:rFonts w:ascii="Garamond" w:eastAsia="Carlito" w:hAnsi="Garamond" w:cs="Carlito"/>
          <w:sz w:val="24"/>
          <w:szCs w:val="24"/>
        </w:rPr>
      </w:pPr>
      <w:r w:rsidRPr="005250AB">
        <w:rPr>
          <w:rFonts w:ascii="Garamond" w:eastAsia="Carlito" w:hAnsi="Garamond" w:cs="Carlito"/>
          <w:sz w:val="24"/>
          <w:szCs w:val="24"/>
        </w:rPr>
        <w:t>Wykonawca jest zobowiązany do sporządzania i przedkładania raz na miesiąc informacji o ilości przyjętych odpadów do PSZOK oraz o ilości przekazanych odpadów do IPOK lub do innego podmiotu posiadającego stosowne zezwolenia na przetwarzanie odpadów.</w:t>
      </w:r>
    </w:p>
    <w:p w14:paraId="2F0FACD6" w14:textId="77777777" w:rsidR="00136736" w:rsidRDefault="00136736" w:rsidP="00136736">
      <w:pPr>
        <w:widowControl w:val="0"/>
        <w:autoSpaceDE w:val="0"/>
        <w:autoSpaceDN w:val="0"/>
        <w:spacing w:after="0" w:line="240" w:lineRule="auto"/>
        <w:contextualSpacing/>
        <w:jc w:val="center"/>
        <w:rPr>
          <w:rFonts w:ascii="Garamond" w:eastAsia="Carlito" w:hAnsi="Garamond" w:cs="Carlito"/>
          <w:sz w:val="24"/>
          <w:szCs w:val="24"/>
        </w:rPr>
      </w:pPr>
    </w:p>
    <w:p w14:paraId="0766492A"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5</w:t>
      </w:r>
    </w:p>
    <w:p w14:paraId="7A11854E"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terminy )</w:t>
      </w:r>
    </w:p>
    <w:p w14:paraId="0D33F242" w14:textId="75309152" w:rsidR="00136736" w:rsidRPr="005250AB" w:rsidRDefault="00136736" w:rsidP="00136736">
      <w:pPr>
        <w:widowControl w:val="0"/>
        <w:overflowPunct w:val="0"/>
        <w:autoSpaceDE w:val="0"/>
        <w:autoSpaceDN w:val="0"/>
        <w:adjustRightInd w:val="0"/>
        <w:spacing w:after="0" w:line="240" w:lineRule="auto"/>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 xml:space="preserve"> </w:t>
      </w:r>
      <w:r w:rsidR="00044F56" w:rsidRPr="005250AB">
        <w:rPr>
          <w:rFonts w:ascii="Garamond" w:eastAsia="Carlito" w:hAnsi="Garamond" w:cs="Carlito"/>
          <w:sz w:val="24"/>
          <w:szCs w:val="24"/>
        </w:rPr>
        <w:t>U</w:t>
      </w:r>
      <w:r w:rsidRPr="005250AB">
        <w:rPr>
          <w:rFonts w:ascii="Garamond" w:eastAsia="Carlito" w:hAnsi="Garamond" w:cs="Carlito"/>
          <w:sz w:val="24"/>
          <w:szCs w:val="24"/>
        </w:rPr>
        <w:t>mow</w:t>
      </w:r>
      <w:r w:rsidR="00044F56" w:rsidRPr="005250AB">
        <w:rPr>
          <w:rFonts w:ascii="Garamond" w:eastAsia="Carlito" w:hAnsi="Garamond" w:cs="Carlito"/>
          <w:sz w:val="24"/>
          <w:szCs w:val="24"/>
        </w:rPr>
        <w:t>a obowiązuje o</w:t>
      </w:r>
      <w:r w:rsidRPr="005250AB">
        <w:rPr>
          <w:rFonts w:ascii="Garamond" w:eastAsia="Carlito" w:hAnsi="Garamond" w:cs="Carlito"/>
          <w:sz w:val="24"/>
          <w:szCs w:val="24"/>
        </w:rPr>
        <w:t xml:space="preserve">d dnia </w:t>
      </w:r>
      <w:r w:rsidRPr="005250AB">
        <w:rPr>
          <w:rFonts w:ascii="Garamond" w:eastAsia="Carlito" w:hAnsi="Garamond" w:cs="Carlito"/>
          <w:b/>
          <w:sz w:val="24"/>
          <w:szCs w:val="24"/>
        </w:rPr>
        <w:t>1 stycznia 202</w:t>
      </w:r>
      <w:r w:rsidR="00410939">
        <w:rPr>
          <w:rFonts w:ascii="Garamond" w:eastAsia="Carlito" w:hAnsi="Garamond" w:cs="Carlito"/>
          <w:b/>
          <w:sz w:val="24"/>
          <w:szCs w:val="24"/>
        </w:rPr>
        <w:t>3</w:t>
      </w:r>
      <w:r w:rsidR="009544DA" w:rsidRPr="005250AB">
        <w:rPr>
          <w:rFonts w:ascii="Garamond" w:eastAsia="Carlito" w:hAnsi="Garamond" w:cs="Carlito"/>
          <w:b/>
          <w:sz w:val="24"/>
          <w:szCs w:val="24"/>
        </w:rPr>
        <w:t xml:space="preserve"> </w:t>
      </w:r>
      <w:r w:rsidRPr="005250AB">
        <w:rPr>
          <w:rFonts w:ascii="Garamond" w:eastAsia="Carlito" w:hAnsi="Garamond" w:cs="Carlito"/>
          <w:b/>
          <w:sz w:val="24"/>
          <w:szCs w:val="24"/>
        </w:rPr>
        <w:t>r</w:t>
      </w:r>
      <w:r w:rsidR="009544DA" w:rsidRPr="005250AB">
        <w:rPr>
          <w:rFonts w:ascii="Garamond" w:eastAsia="Carlito" w:hAnsi="Garamond" w:cs="Carlito"/>
          <w:b/>
          <w:sz w:val="24"/>
          <w:szCs w:val="24"/>
        </w:rPr>
        <w:t xml:space="preserve">. </w:t>
      </w:r>
      <w:r w:rsidRPr="005250AB">
        <w:rPr>
          <w:rFonts w:ascii="Garamond" w:eastAsia="Carlito" w:hAnsi="Garamond" w:cs="Carlito"/>
          <w:b/>
          <w:sz w:val="24"/>
          <w:szCs w:val="24"/>
        </w:rPr>
        <w:t>do 31 grudnia 202</w:t>
      </w:r>
      <w:r w:rsidR="00410939">
        <w:rPr>
          <w:rFonts w:ascii="Garamond" w:eastAsia="Carlito" w:hAnsi="Garamond" w:cs="Carlito"/>
          <w:b/>
          <w:sz w:val="24"/>
          <w:szCs w:val="24"/>
        </w:rPr>
        <w:t>3</w:t>
      </w:r>
      <w:r w:rsidR="009544DA" w:rsidRPr="005250AB">
        <w:rPr>
          <w:rFonts w:ascii="Garamond" w:eastAsia="Carlito" w:hAnsi="Garamond" w:cs="Carlito"/>
          <w:b/>
          <w:sz w:val="24"/>
          <w:szCs w:val="24"/>
        </w:rPr>
        <w:t xml:space="preserve"> </w:t>
      </w:r>
      <w:r w:rsidRPr="005250AB">
        <w:rPr>
          <w:rFonts w:ascii="Garamond" w:eastAsia="Carlito" w:hAnsi="Garamond" w:cs="Carlito"/>
          <w:b/>
          <w:sz w:val="24"/>
          <w:szCs w:val="24"/>
        </w:rPr>
        <w:t>r.</w:t>
      </w:r>
    </w:p>
    <w:p w14:paraId="1CE17744"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p>
    <w:p w14:paraId="10A92267"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6</w:t>
      </w:r>
    </w:p>
    <w:p w14:paraId="439993D2"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wynagrodzenie )</w:t>
      </w:r>
    </w:p>
    <w:p w14:paraId="75C8C749" w14:textId="77777777" w:rsidR="00136736" w:rsidRPr="005250AB" w:rsidRDefault="00136736" w:rsidP="00136736">
      <w:pPr>
        <w:widowControl w:val="0"/>
        <w:numPr>
          <w:ilvl w:val="0"/>
          <w:numId w:val="20"/>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5250AB">
        <w:rPr>
          <w:rFonts w:ascii="Garamond" w:eastAsia="Calibri" w:hAnsi="Garamond" w:cs="Times New Roman"/>
          <w:sz w:val="24"/>
          <w:szCs w:val="24"/>
        </w:rPr>
        <w:t>Strony ustalają, że określona przez Wykonawcę w ofercie, wartość wynagrodzenia ofertowego brutto za wykonanie całości przedmiotu Umowy, została określona, jako iloczyn prognozowanej ilości odpadów komunalnych przyjętych do PSZOK oraz wskazanych przez Wykonawcę w ofercie cen jednostkowych – w wysokości :</w:t>
      </w:r>
    </w:p>
    <w:p w14:paraId="32924038" w14:textId="77777777" w:rsidR="00136736" w:rsidRPr="005250AB" w:rsidRDefault="00136736" w:rsidP="00136736">
      <w:pPr>
        <w:suppressAutoHyphens/>
        <w:overflowPunct w:val="0"/>
        <w:spacing w:after="0"/>
        <w:ind w:left="360"/>
        <w:contextualSpacing/>
        <w:jc w:val="both"/>
        <w:textAlignment w:val="baseline"/>
        <w:rPr>
          <w:rFonts w:ascii="Garamond" w:eastAsia="Times New Roman" w:hAnsi="Garamond" w:cs="Times New Roman"/>
          <w:sz w:val="24"/>
          <w:szCs w:val="24"/>
          <w:lang w:eastAsia="pl-PL"/>
        </w:rPr>
      </w:pPr>
      <w:r w:rsidRPr="005250AB">
        <w:rPr>
          <w:rFonts w:ascii="Garamond" w:eastAsia="Calibri" w:hAnsi="Garamond" w:cs="Times New Roman"/>
          <w:sz w:val="24"/>
          <w:szCs w:val="24"/>
        </w:rPr>
        <w:t xml:space="preserve">………………………………….. </w:t>
      </w:r>
      <w:r w:rsidRPr="005250AB">
        <w:rPr>
          <w:rFonts w:ascii="Garamond" w:eastAsia="Calibri" w:hAnsi="Garamond" w:cs="Times New Roman"/>
          <w:b/>
          <w:sz w:val="24"/>
          <w:szCs w:val="24"/>
        </w:rPr>
        <w:t>zł. (</w:t>
      </w:r>
      <w:r w:rsidRPr="005250AB">
        <w:rPr>
          <w:rFonts w:ascii="Garamond" w:eastAsia="Calibri" w:hAnsi="Garamond" w:cs="Times New Roman"/>
          <w:sz w:val="24"/>
          <w:szCs w:val="24"/>
        </w:rPr>
        <w:t xml:space="preserve">słownie: …………….). </w:t>
      </w:r>
    </w:p>
    <w:p w14:paraId="2FB67232" w14:textId="77777777" w:rsidR="00136736" w:rsidRPr="005250AB" w:rsidRDefault="00136736" w:rsidP="00136736">
      <w:pPr>
        <w:widowControl w:val="0"/>
        <w:numPr>
          <w:ilvl w:val="0"/>
          <w:numId w:val="20"/>
        </w:numPr>
        <w:tabs>
          <w:tab w:val="left" w:pos="364"/>
        </w:tabs>
        <w:autoSpaceDE w:val="0"/>
        <w:autoSpaceDN w:val="0"/>
        <w:spacing w:after="0" w:line="240" w:lineRule="auto"/>
        <w:ind w:left="360" w:right="60"/>
        <w:jc w:val="both"/>
        <w:rPr>
          <w:rFonts w:ascii="Garamond" w:eastAsia="Arial" w:hAnsi="Garamond" w:cs="Times New Roman"/>
          <w:sz w:val="24"/>
          <w:szCs w:val="24"/>
        </w:rPr>
      </w:pPr>
      <w:r w:rsidRPr="005250AB">
        <w:rPr>
          <w:rFonts w:ascii="Garamond" w:eastAsia="Arial" w:hAnsi="Garamond" w:cs="Times New Roman"/>
          <w:sz w:val="24"/>
          <w:szCs w:val="24"/>
        </w:rPr>
        <w:t>Strony zgodnie oświadczają, że Wykonawca zgodnie z ofertą otrzyma wynagrodzenie za faktycznie przyjęte a następnie przetransportowane do zagospodarowania do IPOK i/lub innego podmiotu posiadającego stosowne zezwolenia odpady komunalne w ramach postanowień niniejszej Umowy ilości odpadów komunalnych z uwzględnieniem niżej wymienionych cen jednostkowych:</w:t>
      </w:r>
    </w:p>
    <w:p w14:paraId="0547B771" w14:textId="77777777" w:rsidR="00136736" w:rsidRPr="005250AB" w:rsidRDefault="00136736" w:rsidP="00136736">
      <w:pPr>
        <w:tabs>
          <w:tab w:val="left" w:pos="364"/>
        </w:tabs>
        <w:spacing w:after="0" w:line="240" w:lineRule="auto"/>
        <w:ind w:right="60"/>
        <w:jc w:val="both"/>
        <w:rPr>
          <w:rFonts w:ascii="Garamond" w:eastAsia="Arial"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134"/>
        <w:gridCol w:w="1815"/>
      </w:tblGrid>
      <w:tr w:rsidR="005250AB" w:rsidRPr="005250AB" w14:paraId="7A652109" w14:textId="77777777" w:rsidTr="002E6F5A">
        <w:trPr>
          <w:trHeight w:val="2440"/>
          <w:jc w:val="center"/>
        </w:trPr>
        <w:tc>
          <w:tcPr>
            <w:tcW w:w="670" w:type="dxa"/>
          </w:tcPr>
          <w:p w14:paraId="2B552446"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Lp.</w:t>
            </w:r>
          </w:p>
        </w:tc>
        <w:tc>
          <w:tcPr>
            <w:tcW w:w="2869" w:type="dxa"/>
          </w:tcPr>
          <w:p w14:paraId="7C5D4A12"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Rodzaj odpadu</w:t>
            </w:r>
          </w:p>
        </w:tc>
        <w:tc>
          <w:tcPr>
            <w:tcW w:w="1261" w:type="dxa"/>
          </w:tcPr>
          <w:p w14:paraId="21EFA108"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Prognozowana masa odpadów [Mg]</w:t>
            </w:r>
          </w:p>
        </w:tc>
        <w:tc>
          <w:tcPr>
            <w:tcW w:w="1547" w:type="dxa"/>
          </w:tcPr>
          <w:p w14:paraId="01017991" w14:textId="77777777" w:rsidR="00136736" w:rsidRPr="005250AB" w:rsidRDefault="00136736" w:rsidP="00136736">
            <w:pPr>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 xml:space="preserve">Cena jednostkowa  netto za przyjęcie </w:t>
            </w:r>
          </w:p>
          <w:p w14:paraId="30A151FF" w14:textId="77777777" w:rsidR="00136736" w:rsidRPr="005250AB" w:rsidRDefault="00136736" w:rsidP="00136736">
            <w:pPr>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1 Mg  odpadu [zł/Mg]</w:t>
            </w:r>
          </w:p>
        </w:tc>
        <w:tc>
          <w:tcPr>
            <w:tcW w:w="1134" w:type="dxa"/>
          </w:tcPr>
          <w:p w14:paraId="37D35E75" w14:textId="77777777" w:rsidR="00136736" w:rsidRPr="005250AB" w:rsidRDefault="00136736" w:rsidP="00136736">
            <w:pPr>
              <w:widowControl w:val="0"/>
              <w:autoSpaceDE w:val="0"/>
              <w:autoSpaceDN w:val="0"/>
              <w:spacing w:after="0" w:line="240" w:lineRule="auto"/>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Podatek VAT</w:t>
            </w:r>
          </w:p>
        </w:tc>
        <w:tc>
          <w:tcPr>
            <w:tcW w:w="1815" w:type="dxa"/>
          </w:tcPr>
          <w:p w14:paraId="42DB8409" w14:textId="77777777" w:rsidR="00136736" w:rsidRPr="005250AB" w:rsidRDefault="00136736" w:rsidP="00136736">
            <w:pPr>
              <w:spacing w:after="0" w:line="240" w:lineRule="auto"/>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Cena całkowita brutto [zł]</w:t>
            </w:r>
          </w:p>
        </w:tc>
      </w:tr>
      <w:tr w:rsidR="005250AB" w:rsidRPr="005250AB" w14:paraId="03140791" w14:textId="77777777" w:rsidTr="002E6F5A">
        <w:trPr>
          <w:trHeight w:val="340"/>
          <w:jc w:val="center"/>
        </w:trPr>
        <w:tc>
          <w:tcPr>
            <w:tcW w:w="670" w:type="dxa"/>
          </w:tcPr>
          <w:p w14:paraId="14B15952"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1</w:t>
            </w:r>
          </w:p>
        </w:tc>
        <w:tc>
          <w:tcPr>
            <w:tcW w:w="2869" w:type="dxa"/>
          </w:tcPr>
          <w:p w14:paraId="72BC6CC9"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2</w:t>
            </w:r>
          </w:p>
        </w:tc>
        <w:tc>
          <w:tcPr>
            <w:tcW w:w="1261" w:type="dxa"/>
          </w:tcPr>
          <w:p w14:paraId="41A65E98"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3</w:t>
            </w:r>
          </w:p>
        </w:tc>
        <w:tc>
          <w:tcPr>
            <w:tcW w:w="1547" w:type="dxa"/>
          </w:tcPr>
          <w:p w14:paraId="2687C590"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4a</w:t>
            </w:r>
          </w:p>
        </w:tc>
        <w:tc>
          <w:tcPr>
            <w:tcW w:w="1134" w:type="dxa"/>
          </w:tcPr>
          <w:p w14:paraId="41B2DEB5"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4b</w:t>
            </w:r>
          </w:p>
        </w:tc>
        <w:tc>
          <w:tcPr>
            <w:tcW w:w="1815" w:type="dxa"/>
          </w:tcPr>
          <w:p w14:paraId="0616A4D7" w14:textId="77777777" w:rsidR="00136736" w:rsidRPr="005250AB" w:rsidRDefault="00136736" w:rsidP="00136736">
            <w:pPr>
              <w:spacing w:after="0" w:line="240" w:lineRule="auto"/>
              <w:jc w:val="center"/>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5</w:t>
            </w:r>
          </w:p>
          <w:p w14:paraId="2DBE92D7" w14:textId="77777777" w:rsidR="00136736" w:rsidRPr="005250AB" w:rsidRDefault="00136736" w:rsidP="00136736">
            <w:pPr>
              <w:spacing w:after="0" w:line="240" w:lineRule="auto"/>
              <w:ind w:left="-107" w:firstLine="107"/>
              <w:jc w:val="both"/>
              <w:rPr>
                <w:rFonts w:ascii="Garamond" w:eastAsia="Times New Roman" w:hAnsi="Garamond" w:cs="Times New Roman"/>
                <w:b/>
                <w:sz w:val="24"/>
                <w:szCs w:val="24"/>
                <w:lang w:eastAsia="pl-PL"/>
              </w:rPr>
            </w:pPr>
            <w:r w:rsidRPr="005250AB">
              <w:rPr>
                <w:rFonts w:ascii="Garamond" w:eastAsia="Times New Roman" w:hAnsi="Garamond" w:cs="Times New Roman"/>
                <w:b/>
                <w:sz w:val="24"/>
                <w:szCs w:val="24"/>
                <w:lang w:eastAsia="pl-PL"/>
              </w:rPr>
              <w:t>(kol.3x(4a+4b))</w:t>
            </w:r>
          </w:p>
        </w:tc>
      </w:tr>
      <w:tr w:rsidR="005250AB" w:rsidRPr="005250AB" w14:paraId="01FDA5A1" w14:textId="77777777" w:rsidTr="002E6F5A">
        <w:trPr>
          <w:trHeight w:val="340"/>
          <w:jc w:val="center"/>
        </w:trPr>
        <w:tc>
          <w:tcPr>
            <w:tcW w:w="9296" w:type="dxa"/>
            <w:gridSpan w:val="6"/>
            <w:vAlign w:val="center"/>
          </w:tcPr>
          <w:p w14:paraId="327307C4" w14:textId="77777777" w:rsidR="00136736" w:rsidRPr="005250AB" w:rsidRDefault="00136736" w:rsidP="00136736">
            <w:pPr>
              <w:widowControl w:val="0"/>
              <w:numPr>
                <w:ilvl w:val="0"/>
                <w:numId w:val="21"/>
              </w:numPr>
              <w:autoSpaceDE w:val="0"/>
              <w:autoSpaceDN w:val="0"/>
              <w:spacing w:after="0" w:line="240" w:lineRule="auto"/>
              <w:contextualSpacing/>
              <w:rPr>
                <w:rFonts w:ascii="Garamond" w:eastAsia="Times New Roman" w:hAnsi="Garamond" w:cs="Times New Roman"/>
                <w:b/>
                <w:sz w:val="24"/>
                <w:szCs w:val="24"/>
              </w:rPr>
            </w:pPr>
            <w:r w:rsidRPr="005250AB">
              <w:rPr>
                <w:rFonts w:ascii="Garamond" w:eastAsia="Times New Roman" w:hAnsi="Garamond" w:cs="Times New Roman"/>
                <w:b/>
                <w:sz w:val="24"/>
                <w:szCs w:val="24"/>
              </w:rPr>
              <w:t>Przyjęcie do PSZOK odpadów komunalnych od mieszkańców miasta Gubina</w:t>
            </w:r>
          </w:p>
        </w:tc>
      </w:tr>
      <w:tr w:rsidR="005250AB" w:rsidRPr="005250AB" w14:paraId="2449F599" w14:textId="77777777" w:rsidTr="002E6F5A">
        <w:trPr>
          <w:trHeight w:val="673"/>
          <w:jc w:val="center"/>
        </w:trPr>
        <w:tc>
          <w:tcPr>
            <w:tcW w:w="670" w:type="dxa"/>
          </w:tcPr>
          <w:p w14:paraId="7AC7B72D"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1</w:t>
            </w:r>
          </w:p>
        </w:tc>
        <w:tc>
          <w:tcPr>
            <w:tcW w:w="2869" w:type="dxa"/>
          </w:tcPr>
          <w:p w14:paraId="5ACB2133" w14:textId="77777777" w:rsidR="00136736" w:rsidRPr="005250AB" w:rsidRDefault="00136736" w:rsidP="00136736">
            <w:pPr>
              <w:spacing w:after="0" w:line="240" w:lineRule="auto"/>
              <w:jc w:val="both"/>
              <w:rPr>
                <w:rFonts w:ascii="Garamond" w:eastAsia="Times New Roman" w:hAnsi="Garamond" w:cs="Times New Roman"/>
                <w:bCs/>
                <w:sz w:val="24"/>
                <w:szCs w:val="24"/>
                <w:lang w:eastAsia="pl-PL"/>
              </w:rPr>
            </w:pPr>
            <w:r w:rsidRPr="005250AB">
              <w:rPr>
                <w:rFonts w:ascii="Garamond" w:eastAsia="Times New Roman" w:hAnsi="Garamond" w:cs="Times New Roman"/>
                <w:bCs/>
                <w:sz w:val="24"/>
                <w:szCs w:val="24"/>
                <w:lang w:eastAsia="pl-PL"/>
              </w:rPr>
              <w:t>Odpady przyjęte do PSZOK i przekazane do zagospodarowania w IPOK</w:t>
            </w:r>
          </w:p>
        </w:tc>
        <w:tc>
          <w:tcPr>
            <w:tcW w:w="1261" w:type="dxa"/>
          </w:tcPr>
          <w:p w14:paraId="3DC58901" w14:textId="4995BC7C" w:rsidR="00136736" w:rsidRPr="00D334E3" w:rsidRDefault="00D334E3" w:rsidP="00136736">
            <w:pPr>
              <w:spacing w:after="0" w:line="240" w:lineRule="auto"/>
              <w:jc w:val="center"/>
              <w:rPr>
                <w:rFonts w:ascii="Garamond" w:eastAsia="Times New Roman" w:hAnsi="Garamond" w:cs="Times New Roman"/>
                <w:color w:val="FF0000"/>
                <w:sz w:val="24"/>
                <w:szCs w:val="24"/>
                <w:lang w:eastAsia="pl-PL"/>
              </w:rPr>
            </w:pPr>
            <w:r w:rsidRPr="00D334E3">
              <w:rPr>
                <w:rFonts w:ascii="Garamond" w:eastAsia="Times New Roman" w:hAnsi="Garamond" w:cs="Times New Roman"/>
                <w:color w:val="FF0000"/>
                <w:sz w:val="24"/>
                <w:szCs w:val="24"/>
                <w:lang w:eastAsia="pl-PL"/>
              </w:rPr>
              <w:t>1295,17</w:t>
            </w:r>
          </w:p>
        </w:tc>
        <w:tc>
          <w:tcPr>
            <w:tcW w:w="1547" w:type="dxa"/>
          </w:tcPr>
          <w:p w14:paraId="5E25BF48"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134" w:type="dxa"/>
          </w:tcPr>
          <w:p w14:paraId="692817C7"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815" w:type="dxa"/>
          </w:tcPr>
          <w:p w14:paraId="42251957"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r>
      <w:tr w:rsidR="005250AB" w:rsidRPr="005250AB" w14:paraId="6CA25B70" w14:textId="77777777" w:rsidTr="002E6F5A">
        <w:trPr>
          <w:trHeight w:val="586"/>
          <w:jc w:val="center"/>
        </w:trPr>
        <w:tc>
          <w:tcPr>
            <w:tcW w:w="670" w:type="dxa"/>
          </w:tcPr>
          <w:p w14:paraId="445FC400"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2</w:t>
            </w:r>
          </w:p>
        </w:tc>
        <w:tc>
          <w:tcPr>
            <w:tcW w:w="2869" w:type="dxa"/>
          </w:tcPr>
          <w:p w14:paraId="28EF108A"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r w:rsidRPr="005250AB">
              <w:rPr>
                <w:rFonts w:ascii="Garamond" w:eastAsia="Times New Roman" w:hAnsi="Garamond" w:cs="Times New Roman"/>
                <w:bCs/>
                <w:sz w:val="24"/>
                <w:szCs w:val="24"/>
                <w:lang w:eastAsia="pl-PL"/>
              </w:rPr>
              <w:t>Odpady przyjęte do PSZOK i przekazane do zagospodarowania poza IPOK</w:t>
            </w:r>
          </w:p>
        </w:tc>
        <w:tc>
          <w:tcPr>
            <w:tcW w:w="1261" w:type="dxa"/>
          </w:tcPr>
          <w:p w14:paraId="765A3E1E" w14:textId="7C2BA542" w:rsidR="00136736" w:rsidRPr="00D334E3" w:rsidRDefault="00D334E3" w:rsidP="00136736">
            <w:pPr>
              <w:spacing w:after="0" w:line="240" w:lineRule="auto"/>
              <w:jc w:val="center"/>
              <w:rPr>
                <w:rFonts w:ascii="Garamond" w:eastAsia="Times New Roman" w:hAnsi="Garamond" w:cs="Times New Roman"/>
                <w:color w:val="FF0000"/>
                <w:sz w:val="24"/>
                <w:szCs w:val="24"/>
                <w:lang w:eastAsia="pl-PL"/>
              </w:rPr>
            </w:pPr>
            <w:r w:rsidRPr="00D334E3">
              <w:rPr>
                <w:rFonts w:ascii="Garamond" w:eastAsia="Times New Roman" w:hAnsi="Garamond" w:cs="Times New Roman"/>
                <w:color w:val="FF0000"/>
                <w:sz w:val="24"/>
                <w:szCs w:val="24"/>
                <w:lang w:eastAsia="pl-PL"/>
              </w:rPr>
              <w:t>20,795</w:t>
            </w:r>
          </w:p>
        </w:tc>
        <w:tc>
          <w:tcPr>
            <w:tcW w:w="1547" w:type="dxa"/>
          </w:tcPr>
          <w:p w14:paraId="7F0E09BE"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134" w:type="dxa"/>
          </w:tcPr>
          <w:p w14:paraId="5898C02C"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c>
          <w:tcPr>
            <w:tcW w:w="1815" w:type="dxa"/>
          </w:tcPr>
          <w:p w14:paraId="77114574" w14:textId="77777777" w:rsidR="00136736" w:rsidRPr="005250AB" w:rsidRDefault="00136736" w:rsidP="00136736">
            <w:pPr>
              <w:spacing w:after="0" w:line="240" w:lineRule="auto"/>
              <w:jc w:val="both"/>
              <w:rPr>
                <w:rFonts w:ascii="Garamond" w:eastAsia="Times New Roman" w:hAnsi="Garamond" w:cs="Times New Roman"/>
                <w:sz w:val="24"/>
                <w:szCs w:val="24"/>
                <w:lang w:eastAsia="pl-PL"/>
              </w:rPr>
            </w:pPr>
          </w:p>
        </w:tc>
      </w:tr>
    </w:tbl>
    <w:p w14:paraId="2B9AD1E6" w14:textId="77777777" w:rsidR="00136736" w:rsidRPr="005250AB" w:rsidRDefault="00136736" w:rsidP="00136736">
      <w:pPr>
        <w:widowControl w:val="0"/>
        <w:numPr>
          <w:ilvl w:val="0"/>
          <w:numId w:val="20"/>
        </w:numPr>
        <w:suppressAutoHyphens/>
        <w:overflowPunct w:val="0"/>
        <w:autoSpaceDE w:val="0"/>
        <w:autoSpaceDN w:val="0"/>
        <w:spacing w:after="0" w:line="240" w:lineRule="auto"/>
        <w:ind w:left="360"/>
        <w:contextualSpacing/>
        <w:jc w:val="both"/>
        <w:textAlignment w:val="baseline"/>
        <w:rPr>
          <w:rFonts w:ascii="Garamond" w:eastAsia="Times New Roman" w:hAnsi="Garamond" w:cs="Times New Roman"/>
          <w:sz w:val="24"/>
          <w:szCs w:val="24"/>
          <w:lang w:eastAsia="pl-PL"/>
        </w:rPr>
      </w:pPr>
      <w:r w:rsidRPr="005250AB">
        <w:rPr>
          <w:rFonts w:ascii="Garamond" w:eastAsia="Times New Roman" w:hAnsi="Garamond" w:cs="Times New Roman"/>
          <w:sz w:val="24"/>
          <w:szCs w:val="24"/>
          <w:lang w:eastAsia="pl-PL"/>
        </w:rPr>
        <w:t xml:space="preserve">Wysokość miesięcznego wynagrodzenia Wykonawcy zostanie ustalona na podstawie rzeczywistej ilości przyjętych i przetransportowanych w celu zagospodarowania do IPOK i/lub innego podmiotu posiadającego stosowne zezwolenie odpadów komunalnych. </w:t>
      </w:r>
      <w:r w:rsidRPr="005250AB">
        <w:rPr>
          <w:rFonts w:ascii="Garamond" w:eastAsia="Times New Roman" w:hAnsi="Garamond" w:cs="Times New Roman"/>
          <w:sz w:val="24"/>
          <w:szCs w:val="24"/>
          <w:lang w:eastAsia="pl-PL"/>
        </w:rPr>
        <w:lastRenderedPageBreak/>
        <w:t xml:space="preserve">Zaakceptowane dane sprawozdawcze będą stanowić podstawę do miesięcznych rozliczeń pomiędzy stronami i wystawienia faktury VAT. </w:t>
      </w:r>
    </w:p>
    <w:p w14:paraId="6D7321EB"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Times New Roman"/>
          <w:sz w:val="24"/>
          <w:szCs w:val="24"/>
        </w:rPr>
        <w:t>Wynagrodzenie pozostanie niezmienne z zastrzeżeniem przepisów § 12 niniejszej umowy.</w:t>
      </w:r>
    </w:p>
    <w:p w14:paraId="74E92B81" w14:textId="606DEF44"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Calibri" w:hAnsi="Garamond" w:cs="Times New Roman"/>
          <w:sz w:val="24"/>
          <w:szCs w:val="24"/>
          <w:lang w:eastAsia="pl-PL"/>
        </w:rPr>
      </w:pPr>
      <w:r w:rsidRPr="005250AB">
        <w:rPr>
          <w:rFonts w:ascii="Garamond" w:eastAsia="Calibri" w:hAnsi="Garamond" w:cs="Times New Roman"/>
          <w:sz w:val="24"/>
          <w:szCs w:val="24"/>
          <w:lang w:eastAsia="pl-PL"/>
        </w:rPr>
        <w:t>Zapłata będzie dokon</w:t>
      </w:r>
      <w:r w:rsidR="00044F56" w:rsidRPr="005250AB">
        <w:rPr>
          <w:rFonts w:ascii="Garamond" w:eastAsia="Calibri" w:hAnsi="Garamond" w:cs="Times New Roman"/>
          <w:sz w:val="24"/>
          <w:szCs w:val="24"/>
          <w:lang w:eastAsia="pl-PL"/>
        </w:rPr>
        <w:t>ywana</w:t>
      </w:r>
      <w:r w:rsidRPr="005250AB">
        <w:rPr>
          <w:rFonts w:ascii="Garamond" w:eastAsia="Calibri" w:hAnsi="Garamond" w:cs="Times New Roman"/>
          <w:sz w:val="24"/>
          <w:szCs w:val="24"/>
          <w:lang w:eastAsia="pl-PL"/>
        </w:rPr>
        <w:t xml:space="preserve"> przelewem na wskazany przez Wykonawcę rachunek bankowy, w terminie do ………dni od daty otrzymania przez Zamawiającego prawidłowo wystawionej faktury. </w:t>
      </w:r>
    </w:p>
    <w:p w14:paraId="3036ECE0"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Calibri" w:hAnsi="Garamond" w:cs="Times New Roman"/>
          <w:sz w:val="24"/>
          <w:szCs w:val="24"/>
          <w:lang w:eastAsia="pl-PL"/>
        </w:rPr>
      </w:pPr>
      <w:r w:rsidRPr="005250AB">
        <w:rPr>
          <w:rFonts w:ascii="Garamond" w:eastAsia="Times New Roman" w:hAnsi="Garamond" w:cs="Calibri"/>
          <w:sz w:val="24"/>
          <w:szCs w:val="24"/>
          <w:lang w:eastAsia="pl-PL"/>
        </w:rPr>
        <w:t>Faktura powinna być wystawiona w sposób następujący:</w:t>
      </w:r>
    </w:p>
    <w:p w14:paraId="462A0E56"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Nabywca - Gmina Gubin o Statusie miejskim</w:t>
      </w:r>
    </w:p>
    <w:p w14:paraId="5674E596"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Ul. Piastowska 24</w:t>
      </w:r>
    </w:p>
    <w:p w14:paraId="5D989E5B"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66-620 Gubin</w:t>
      </w:r>
    </w:p>
    <w:p w14:paraId="42FFF45B"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NIP: 926-00-08-606</w:t>
      </w:r>
    </w:p>
    <w:p w14:paraId="704E2517"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 xml:space="preserve">Odbiorca - Urząd Miejski w Gubinie </w:t>
      </w:r>
    </w:p>
    <w:p w14:paraId="00F1E1FD"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Ul. Piastowska 24</w:t>
      </w:r>
    </w:p>
    <w:p w14:paraId="5A77597C"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66-620 Gubin</w:t>
      </w:r>
    </w:p>
    <w:p w14:paraId="2FB0DB31" w14:textId="77777777" w:rsidR="00136736" w:rsidRPr="005250AB" w:rsidRDefault="00136736" w:rsidP="00136736">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NIP: 926-00-08-606</w:t>
      </w:r>
    </w:p>
    <w:p w14:paraId="2ED5B062"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Calibri" w:hAnsi="Garamond" w:cs="Calibri"/>
          <w:sz w:val="24"/>
          <w:szCs w:val="24"/>
        </w:rPr>
        <w:t>Wykonawca oświadcza, iż w ramach umowy zawartej z bankiem posiada rachunek bankowy dla przedsiębiorcy, konto nr …………………………………………………….</w:t>
      </w:r>
    </w:p>
    <w:p w14:paraId="56DC6150"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5F8E1F5D" w14:textId="77777777" w:rsidR="00136736" w:rsidRPr="005250AB" w:rsidRDefault="00136736" w:rsidP="00136736">
      <w:pPr>
        <w:widowControl w:val="0"/>
        <w:numPr>
          <w:ilvl w:val="0"/>
          <w:numId w:val="20"/>
        </w:numPr>
        <w:autoSpaceDE w:val="0"/>
        <w:autoSpaceDN w:val="0"/>
        <w:spacing w:after="0" w:line="240" w:lineRule="auto"/>
        <w:ind w:left="360"/>
        <w:contextualSpacing/>
        <w:jc w:val="both"/>
        <w:rPr>
          <w:rFonts w:ascii="Garamond" w:eastAsia="Times New Roman" w:hAnsi="Garamond" w:cs="Times New Roman"/>
          <w:sz w:val="24"/>
          <w:szCs w:val="24"/>
          <w:lang w:eastAsia="pl-PL"/>
        </w:rPr>
      </w:pPr>
      <w:r w:rsidRPr="005250AB">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6A5622CD" w14:textId="103E3DF9" w:rsidR="00136736" w:rsidRPr="005250AB" w:rsidRDefault="00136736" w:rsidP="00136736">
      <w:pPr>
        <w:widowControl w:val="0"/>
        <w:numPr>
          <w:ilvl w:val="0"/>
          <w:numId w:val="20"/>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 xml:space="preserve">Warunkiem zapłaty należności dla </w:t>
      </w:r>
      <w:r w:rsidR="00044F56" w:rsidRPr="005250AB">
        <w:rPr>
          <w:rFonts w:ascii="Garamond" w:eastAsia="Carlito" w:hAnsi="Garamond" w:cs="Carlito"/>
          <w:sz w:val="24"/>
          <w:szCs w:val="24"/>
        </w:rPr>
        <w:t>W</w:t>
      </w:r>
      <w:r w:rsidRPr="005250AB">
        <w:rPr>
          <w:rFonts w:ascii="Garamond" w:eastAsia="Carlito" w:hAnsi="Garamond" w:cs="Carlito"/>
          <w:sz w:val="24"/>
          <w:szCs w:val="24"/>
        </w:rPr>
        <w:t>ykonawcy za wykonane usługi będzie otrzymanie przez Zamawiającego potwierdzeń otrzymania zapłaty przez podwykonawców zgodnie z zawartymi z nimi umowami. Jeżeli pojawią się uzasadnione roszczenia podwykonawcy, to Zamawiający dokona zapłaty dla podwykonawcy i pomniejszy należne wynagrodzenie dla wykonawcy o kwotę zapłaconą podwykonawcy.</w:t>
      </w:r>
    </w:p>
    <w:p w14:paraId="05820185" w14:textId="77777777" w:rsidR="00136736" w:rsidRPr="005250AB" w:rsidRDefault="00136736" w:rsidP="00136736">
      <w:pPr>
        <w:widowControl w:val="0"/>
        <w:numPr>
          <w:ilvl w:val="0"/>
          <w:numId w:val="20"/>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Zamawiający nie przewiduje udzielenia zaliczki.</w:t>
      </w:r>
    </w:p>
    <w:p w14:paraId="67810622" w14:textId="77777777" w:rsidR="00136736" w:rsidRPr="005250AB" w:rsidRDefault="00136736" w:rsidP="00136736">
      <w:pPr>
        <w:widowControl w:val="0"/>
        <w:numPr>
          <w:ilvl w:val="0"/>
          <w:numId w:val="20"/>
        </w:numPr>
        <w:tabs>
          <w:tab w:val="right" w:pos="-993"/>
        </w:tabs>
        <w:suppressAutoHyphens/>
        <w:overflowPunct w:val="0"/>
        <w:autoSpaceDE w:val="0"/>
        <w:autoSpaceDN w:val="0"/>
        <w:spacing w:after="0" w:line="240" w:lineRule="auto"/>
        <w:jc w:val="both"/>
        <w:textAlignment w:val="baseline"/>
        <w:rPr>
          <w:rFonts w:ascii="Garamond" w:eastAsia="Carlito" w:hAnsi="Garamond" w:cs="Calibri"/>
          <w:sz w:val="24"/>
          <w:szCs w:val="24"/>
        </w:rPr>
      </w:pPr>
      <w:r w:rsidRPr="005250AB">
        <w:rPr>
          <w:rFonts w:ascii="Garamond" w:eastAsia="Carlito" w:hAnsi="Garamond" w:cs="Carlito"/>
          <w:sz w:val="24"/>
          <w:szCs w:val="24"/>
        </w:rPr>
        <w:t>Nie przewiduje się faktury pro-forma.</w:t>
      </w:r>
    </w:p>
    <w:p w14:paraId="5BD536BE" w14:textId="77777777" w:rsidR="00136736" w:rsidRPr="005250AB" w:rsidRDefault="00136736" w:rsidP="00136736">
      <w:pPr>
        <w:tabs>
          <w:tab w:val="right" w:pos="-993"/>
        </w:tabs>
        <w:suppressAutoHyphens/>
        <w:overflowPunct w:val="0"/>
        <w:autoSpaceDE w:val="0"/>
        <w:spacing w:after="0" w:line="240" w:lineRule="auto"/>
        <w:ind w:left="1276"/>
        <w:jc w:val="both"/>
        <w:textAlignment w:val="baseline"/>
        <w:rPr>
          <w:rFonts w:ascii="Garamond" w:eastAsia="Carlito" w:hAnsi="Garamond" w:cs="Calibri"/>
          <w:sz w:val="24"/>
          <w:szCs w:val="24"/>
        </w:rPr>
      </w:pPr>
    </w:p>
    <w:p w14:paraId="579A7197" w14:textId="77777777" w:rsidR="00136736" w:rsidRPr="005250AB" w:rsidRDefault="00136736" w:rsidP="00136736">
      <w:pPr>
        <w:widowControl w:val="0"/>
        <w:autoSpaceDE w:val="0"/>
        <w:autoSpaceDN w:val="0"/>
        <w:spacing w:after="0" w:line="240" w:lineRule="auto"/>
        <w:ind w:left="284"/>
        <w:jc w:val="center"/>
        <w:rPr>
          <w:rFonts w:ascii="Garamond" w:eastAsia="Carlito" w:hAnsi="Garamond" w:cs="Carlito"/>
          <w:b/>
          <w:sz w:val="24"/>
          <w:szCs w:val="24"/>
        </w:rPr>
      </w:pPr>
      <w:r w:rsidRPr="005250AB">
        <w:rPr>
          <w:rFonts w:ascii="Garamond" w:eastAsia="Carlito" w:hAnsi="Garamond" w:cs="Carlito"/>
          <w:b/>
          <w:sz w:val="24"/>
          <w:szCs w:val="24"/>
        </w:rPr>
        <w:t>§ 7</w:t>
      </w:r>
    </w:p>
    <w:p w14:paraId="5B0487D8"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(kary umowne)</w:t>
      </w:r>
    </w:p>
    <w:p w14:paraId="57DC4913" w14:textId="77777777" w:rsidR="00136736" w:rsidRPr="005250AB" w:rsidRDefault="00136736" w:rsidP="00136736">
      <w:pPr>
        <w:widowControl w:val="0"/>
        <w:numPr>
          <w:ilvl w:val="0"/>
          <w:numId w:val="17"/>
        </w:numPr>
        <w:suppressAutoHyphens/>
        <w:overflowPunct w:val="0"/>
        <w:autoSpaceDE w:val="0"/>
        <w:autoSpaceDN w:val="0"/>
        <w:spacing w:after="0" w:line="240" w:lineRule="auto"/>
        <w:ind w:left="284" w:hanging="284"/>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Wykonawca zapłaci Zamawiającemu karę umowną:</w:t>
      </w:r>
    </w:p>
    <w:p w14:paraId="38EC556A" w14:textId="7C638CE8" w:rsidR="00136736" w:rsidRPr="005250AB" w:rsidRDefault="00136736" w:rsidP="00136736">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za odstąpienie od umowy przez Zamawiającego z przyczyn, za które ponosi odpowiedzialność Wykonawca, w wysokości 10 %</w:t>
      </w:r>
      <w:r w:rsidR="00607E7A">
        <w:rPr>
          <w:rFonts w:ascii="Garamond" w:eastAsia="Carlito" w:hAnsi="Garamond" w:cs="Carlito"/>
          <w:kern w:val="1"/>
          <w:sz w:val="24"/>
          <w:szCs w:val="24"/>
          <w:lang w:eastAsia="zh-CN"/>
        </w:rPr>
        <w:t xml:space="preserve"> </w:t>
      </w:r>
      <w:r w:rsidR="00ED7809">
        <w:rPr>
          <w:rFonts w:ascii="Garamond" w:eastAsia="Carlito" w:hAnsi="Garamond" w:cs="Carlito"/>
          <w:kern w:val="1"/>
          <w:sz w:val="24"/>
          <w:szCs w:val="24"/>
          <w:lang w:eastAsia="zh-CN"/>
        </w:rPr>
        <w:t>wynagrodzenia</w:t>
      </w:r>
      <w:r w:rsidRPr="005250AB">
        <w:rPr>
          <w:rFonts w:ascii="Garamond" w:eastAsia="Carlito" w:hAnsi="Garamond" w:cs="Carlito"/>
          <w:kern w:val="1"/>
          <w:sz w:val="24"/>
          <w:szCs w:val="24"/>
          <w:lang w:eastAsia="zh-CN"/>
        </w:rPr>
        <w:t xml:space="preserve"> </w:t>
      </w:r>
      <w:r w:rsidR="00607E7A">
        <w:rPr>
          <w:rFonts w:ascii="Garamond" w:eastAsia="Carlito" w:hAnsi="Garamond" w:cs="Carlito"/>
          <w:kern w:val="1"/>
          <w:sz w:val="24"/>
          <w:szCs w:val="24"/>
          <w:lang w:eastAsia="zh-CN"/>
        </w:rPr>
        <w:t xml:space="preserve">określonego </w:t>
      </w:r>
      <w:r w:rsidRPr="005250AB">
        <w:rPr>
          <w:rFonts w:ascii="Garamond" w:eastAsia="Carlito" w:hAnsi="Garamond" w:cs="Carlito"/>
          <w:kern w:val="1"/>
          <w:sz w:val="24"/>
          <w:szCs w:val="24"/>
          <w:lang w:eastAsia="zh-CN"/>
        </w:rPr>
        <w:t>w § 6 ust. 1 niniejszej umowy;</w:t>
      </w:r>
    </w:p>
    <w:p w14:paraId="5D95927B" w14:textId="62627548" w:rsidR="00136736" w:rsidRPr="00C858CD" w:rsidRDefault="00136736" w:rsidP="00136736">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zh-CN"/>
        </w:rPr>
        <w:t>w razie dwukrotnego stwierdzenia w ciągu miesiąca przez przedstawiciela Zamawiającego zaniedbań i braku staranności (tj. brak oznakowania lub przepełnienia pojemników/kontenerów, brak tablicy informacyjnej, brak regulaminu korzystania z PSZOK, brak weryfikacji dowodu zapłaty za gospodarowanie odpadami komunalnymi  osób oddających odpady do PSZOK) w wykonywaniu przez Wykonawcę prac będących przedmiotem umowy. Zamawiający zastosuje karę umowną w wysokości 250 zł brutto (słownie dwieście pięćdziesiąt złotych brutto)</w:t>
      </w:r>
      <w:r w:rsidRPr="005250AB">
        <w:rPr>
          <w:rFonts w:ascii="Garamond" w:eastAsia="Carlito" w:hAnsi="Garamond" w:cs="Carlito"/>
          <w:sz w:val="24"/>
          <w:szCs w:val="24"/>
        </w:rPr>
        <w:t>,w każdym miesiącu, w którym stwierdzono zaniedbania;</w:t>
      </w:r>
    </w:p>
    <w:p w14:paraId="15EB6013" w14:textId="6923C578" w:rsidR="00C858CD" w:rsidRPr="00C858CD" w:rsidRDefault="00C858CD" w:rsidP="00C858CD">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Pr>
          <w:rFonts w:ascii="Garamond" w:eastAsia="Carlito" w:hAnsi="Garamond" w:cs="Carlito"/>
          <w:kern w:val="1"/>
          <w:sz w:val="24"/>
          <w:szCs w:val="24"/>
          <w:lang w:eastAsia="zh-CN"/>
        </w:rPr>
        <w:t xml:space="preserve">w przypadku stwierdzenia, iż </w:t>
      </w:r>
      <w:bookmarkStart w:id="1" w:name="_Hlk87001102"/>
      <w:r>
        <w:rPr>
          <w:rFonts w:ascii="Garamond" w:eastAsia="Carlito" w:hAnsi="Garamond" w:cs="Carlito"/>
          <w:kern w:val="1"/>
          <w:sz w:val="24"/>
          <w:szCs w:val="24"/>
          <w:lang w:eastAsia="zh-CN"/>
        </w:rPr>
        <w:t>o</w:t>
      </w:r>
      <w:r w:rsidRPr="00C858CD">
        <w:rPr>
          <w:rFonts w:ascii="Garamond" w:eastAsia="Carlito" w:hAnsi="Garamond" w:cs="Carlito"/>
          <w:sz w:val="24"/>
          <w:szCs w:val="24"/>
        </w:rPr>
        <w:t xml:space="preserve">dpady takie jak: </w:t>
      </w:r>
    </w:p>
    <w:p w14:paraId="01D174C6"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papier i tektura, </w:t>
      </w:r>
    </w:p>
    <w:p w14:paraId="5B79886D"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bioodpady, </w:t>
      </w:r>
    </w:p>
    <w:p w14:paraId="607395CA"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meble i inne odpady wielkogabarytowe, </w:t>
      </w:r>
    </w:p>
    <w:p w14:paraId="4D464F35" w14:textId="77777777" w:rsidR="00C858CD" w:rsidRPr="00C858CD" w:rsidRDefault="00C858CD" w:rsidP="00C858CD">
      <w:pPr>
        <w:keepLines/>
        <w:numPr>
          <w:ilvl w:val="0"/>
          <w:numId w:val="34"/>
        </w:numPr>
        <w:spacing w:after="0" w:line="240" w:lineRule="auto"/>
        <w:ind w:left="1134" w:hanging="425"/>
        <w:jc w:val="both"/>
        <w:rPr>
          <w:rFonts w:ascii="Garamond" w:eastAsia="Carlito" w:hAnsi="Garamond" w:cs="Carlito"/>
          <w:sz w:val="24"/>
          <w:szCs w:val="24"/>
        </w:rPr>
      </w:pPr>
      <w:r w:rsidRPr="00C858CD">
        <w:rPr>
          <w:rFonts w:ascii="Garamond" w:eastAsia="Carlito" w:hAnsi="Garamond" w:cs="Carlito"/>
          <w:sz w:val="24"/>
          <w:szCs w:val="24"/>
        </w:rPr>
        <w:t xml:space="preserve">tekstylia, odzież, </w:t>
      </w:r>
    </w:p>
    <w:p w14:paraId="1CB9D2BC" w14:textId="73A5A929" w:rsidR="00A769CE" w:rsidRPr="00873A0B" w:rsidRDefault="00873A0B" w:rsidP="00873A0B">
      <w:pPr>
        <w:keepLines/>
        <w:spacing w:line="240" w:lineRule="auto"/>
        <w:ind w:left="567"/>
        <w:jc w:val="both"/>
        <w:rPr>
          <w:rFonts w:ascii="Garamond" w:hAnsi="Garamond"/>
          <w:sz w:val="24"/>
          <w:szCs w:val="24"/>
        </w:rPr>
      </w:pPr>
      <w:r>
        <w:rPr>
          <w:rFonts w:ascii="Garamond" w:hAnsi="Garamond"/>
          <w:sz w:val="24"/>
          <w:szCs w:val="24"/>
        </w:rPr>
        <w:lastRenderedPageBreak/>
        <w:t>nie są magazynowane</w:t>
      </w:r>
      <w:r w:rsidRPr="00873A0B">
        <w:rPr>
          <w:rFonts w:ascii="Garamond" w:hAnsi="Garamond"/>
          <w:sz w:val="24"/>
          <w:szCs w:val="24"/>
        </w:rPr>
        <w:t xml:space="preserve"> w zadaszonych pomieszczeniach, placu lub zabezpieczonych, przed działaniem czynników atmosferycznych np. opady deszczu i śniegu</w:t>
      </w:r>
      <w:r>
        <w:rPr>
          <w:rFonts w:ascii="Garamond" w:hAnsi="Garamond"/>
          <w:sz w:val="24"/>
          <w:szCs w:val="24"/>
        </w:rPr>
        <w:t xml:space="preserve"> </w:t>
      </w:r>
      <w:r w:rsidR="00A769CE" w:rsidRPr="005250AB">
        <w:rPr>
          <w:rFonts w:ascii="Garamond" w:eastAsia="Carlito" w:hAnsi="Garamond" w:cs="Carlito"/>
          <w:kern w:val="1"/>
          <w:sz w:val="24"/>
          <w:szCs w:val="24"/>
          <w:lang w:eastAsia="zh-CN"/>
        </w:rPr>
        <w:t xml:space="preserve">Zamawiający zastosuje karę umowną w wysokości </w:t>
      </w:r>
      <w:r w:rsidR="00A769CE">
        <w:rPr>
          <w:rFonts w:ascii="Garamond" w:eastAsia="Carlito" w:hAnsi="Garamond" w:cs="Carlito"/>
          <w:kern w:val="1"/>
          <w:sz w:val="24"/>
          <w:szCs w:val="24"/>
          <w:lang w:eastAsia="zh-CN"/>
        </w:rPr>
        <w:t>400</w:t>
      </w:r>
      <w:r w:rsidR="00A769CE" w:rsidRPr="005250AB">
        <w:rPr>
          <w:rFonts w:ascii="Garamond" w:eastAsia="Carlito" w:hAnsi="Garamond" w:cs="Carlito"/>
          <w:kern w:val="1"/>
          <w:sz w:val="24"/>
          <w:szCs w:val="24"/>
          <w:lang w:eastAsia="zh-CN"/>
        </w:rPr>
        <w:t xml:space="preserve"> zł brutto (słownie </w:t>
      </w:r>
      <w:r w:rsidR="00A769CE">
        <w:rPr>
          <w:rFonts w:ascii="Garamond" w:eastAsia="Carlito" w:hAnsi="Garamond" w:cs="Carlito"/>
          <w:kern w:val="1"/>
          <w:sz w:val="24"/>
          <w:szCs w:val="24"/>
          <w:lang w:eastAsia="zh-CN"/>
        </w:rPr>
        <w:t>czterysta</w:t>
      </w:r>
      <w:r w:rsidR="00A769CE" w:rsidRPr="005250AB">
        <w:rPr>
          <w:rFonts w:ascii="Garamond" w:eastAsia="Carlito" w:hAnsi="Garamond" w:cs="Carlito"/>
          <w:kern w:val="1"/>
          <w:sz w:val="24"/>
          <w:szCs w:val="24"/>
          <w:lang w:eastAsia="zh-CN"/>
        </w:rPr>
        <w:t xml:space="preserve"> złotych brutto)</w:t>
      </w:r>
      <w:r w:rsidR="00A769CE" w:rsidRPr="005250AB">
        <w:rPr>
          <w:rFonts w:ascii="Garamond" w:eastAsia="Carlito" w:hAnsi="Garamond" w:cs="Carlito"/>
          <w:sz w:val="24"/>
          <w:szCs w:val="24"/>
        </w:rPr>
        <w:t>,</w:t>
      </w:r>
      <w:r w:rsidR="00A769CE">
        <w:rPr>
          <w:rFonts w:ascii="Garamond" w:eastAsia="Carlito" w:hAnsi="Garamond" w:cs="Carlito"/>
          <w:sz w:val="24"/>
          <w:szCs w:val="24"/>
        </w:rPr>
        <w:t xml:space="preserve">za każdy </w:t>
      </w:r>
      <w:r w:rsidR="00A769CE" w:rsidRPr="005250AB">
        <w:rPr>
          <w:rFonts w:ascii="Garamond" w:eastAsia="Carlito" w:hAnsi="Garamond" w:cs="Carlito"/>
          <w:sz w:val="24"/>
          <w:szCs w:val="24"/>
        </w:rPr>
        <w:t>stwierdzon</w:t>
      </w:r>
      <w:r w:rsidR="00A769CE">
        <w:rPr>
          <w:rFonts w:ascii="Garamond" w:eastAsia="Carlito" w:hAnsi="Garamond" w:cs="Carlito"/>
          <w:sz w:val="24"/>
          <w:szCs w:val="24"/>
        </w:rPr>
        <w:t>y przypadek</w:t>
      </w:r>
      <w:r w:rsidR="00A769CE" w:rsidRPr="005250AB">
        <w:rPr>
          <w:rFonts w:ascii="Garamond" w:eastAsia="Carlito" w:hAnsi="Garamond" w:cs="Carlito"/>
          <w:sz w:val="24"/>
          <w:szCs w:val="24"/>
        </w:rPr>
        <w:t>;</w:t>
      </w:r>
    </w:p>
    <w:bookmarkEnd w:id="1"/>
    <w:p w14:paraId="4E2163C1" w14:textId="6AFF6E46" w:rsidR="00136736" w:rsidRPr="005250AB" w:rsidRDefault="00044F56" w:rsidP="00873A0B">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wykonywanie obowiązków pracownika PSZOK</w:t>
      </w:r>
      <w:r w:rsidR="00136736" w:rsidRPr="005250AB">
        <w:rPr>
          <w:rFonts w:ascii="Garamond" w:eastAsia="Carlito" w:hAnsi="Garamond" w:cs="Carlito"/>
          <w:kern w:val="1"/>
          <w:sz w:val="24"/>
          <w:szCs w:val="24"/>
          <w:lang w:eastAsia="ar-SA"/>
        </w:rPr>
        <w:t xml:space="preserve">, o którym mowa w </w:t>
      </w:r>
      <w:r w:rsidR="00136736" w:rsidRPr="005250AB">
        <w:rPr>
          <w:rFonts w:ascii="Garamond" w:eastAsia="Carlito" w:hAnsi="Garamond" w:cs="Carlito"/>
          <w:bCs/>
          <w:kern w:val="1"/>
          <w:sz w:val="24"/>
          <w:szCs w:val="24"/>
          <w:lang w:eastAsia="ar-SA"/>
        </w:rPr>
        <w:t>§ 9 ust. 4</w:t>
      </w:r>
      <w:r w:rsidR="00136736" w:rsidRPr="005250AB">
        <w:rPr>
          <w:rFonts w:ascii="Garamond" w:eastAsia="Carlito" w:hAnsi="Garamond" w:cs="Carlito"/>
          <w:kern w:val="1"/>
          <w:sz w:val="24"/>
          <w:szCs w:val="24"/>
          <w:lang w:eastAsia="ar-SA"/>
        </w:rPr>
        <w:t xml:space="preserve"> niniejszej umowy niezatrudnionego na umowę o pracę – w wysokości 500,00 zł (słownie: pięćset złotych 00/100) za każdy taki przypadek;</w:t>
      </w:r>
    </w:p>
    <w:p w14:paraId="71FCD29B" w14:textId="77777777" w:rsidR="00136736" w:rsidRPr="005250AB" w:rsidRDefault="00136736" w:rsidP="00873A0B">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sz w:val="24"/>
          <w:szCs w:val="24"/>
        </w:rPr>
        <w:t>za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nieprzekazanie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wyznaczonym</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terminie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dokumentacji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związanej</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działalnością</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objętą zamówieniem, o której mowa w § 3 ust 7 i ust 8 – 500 zł </w:t>
      </w:r>
      <w:r w:rsidRPr="005250AB">
        <w:rPr>
          <w:rFonts w:ascii="Garamond" w:eastAsia="Carlito" w:hAnsi="Garamond" w:cs="Carlito"/>
          <w:spacing w:val="-3"/>
          <w:sz w:val="24"/>
          <w:szCs w:val="24"/>
        </w:rPr>
        <w:t xml:space="preserve">za każde </w:t>
      </w:r>
      <w:r w:rsidRPr="005250AB">
        <w:rPr>
          <w:rFonts w:ascii="Garamond" w:eastAsia="Carlito" w:hAnsi="Garamond" w:cs="Carlito"/>
          <w:sz w:val="24"/>
          <w:szCs w:val="24"/>
        </w:rPr>
        <w:t>takie zdarzenie,</w:t>
      </w:r>
    </w:p>
    <w:p w14:paraId="0B2868F1" w14:textId="77777777" w:rsidR="00136736" w:rsidRPr="005250AB" w:rsidRDefault="00136736" w:rsidP="00873A0B">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za każdy dzień zwłoki w stosunku do ustalonych terminów przekazania kopii zawartych umów o podwykonawstwo oraz ich zmian, w wysokości 1.000,00 zł,</w:t>
      </w:r>
    </w:p>
    <w:p w14:paraId="284E96EE" w14:textId="77777777" w:rsidR="00136736" w:rsidRPr="005250AB" w:rsidRDefault="00136736" w:rsidP="00136736">
      <w:pPr>
        <w:widowControl w:val="0"/>
        <w:numPr>
          <w:ilvl w:val="0"/>
          <w:numId w:val="18"/>
        </w:numPr>
        <w:suppressAutoHyphens/>
        <w:overflowPunct w:val="0"/>
        <w:autoSpaceDE w:val="0"/>
        <w:autoSpaceDN w:val="0"/>
        <w:spacing w:after="0" w:line="240" w:lineRule="auto"/>
        <w:jc w:val="both"/>
        <w:textAlignment w:val="baseline"/>
        <w:rPr>
          <w:rFonts w:ascii="Garamond" w:eastAsia="Carlito" w:hAnsi="Garamond" w:cs="Carlito"/>
          <w:kern w:val="1"/>
          <w:sz w:val="24"/>
          <w:szCs w:val="24"/>
          <w:lang w:eastAsia="zh-CN"/>
        </w:rPr>
      </w:pPr>
      <w:r w:rsidRPr="005250AB">
        <w:rPr>
          <w:rFonts w:ascii="Garamond" w:eastAsia="Carlito" w:hAnsi="Garamond" w:cs="Carlito"/>
          <w:kern w:val="1"/>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6A00F6D5" w14:textId="1221AA01" w:rsidR="00136736" w:rsidRPr="005250AB" w:rsidRDefault="00136736" w:rsidP="00136736">
      <w:pPr>
        <w:widowControl w:val="0"/>
        <w:numPr>
          <w:ilvl w:val="0"/>
          <w:numId w:val="17"/>
        </w:numPr>
        <w:suppressAutoHyphens/>
        <w:autoSpaceDE w:val="0"/>
        <w:autoSpaceDN w:val="0"/>
        <w:spacing w:after="0" w:line="240" w:lineRule="auto"/>
        <w:jc w:val="both"/>
        <w:textAlignment w:val="baseline"/>
        <w:rPr>
          <w:rFonts w:ascii="Garamond" w:eastAsia="SimSun" w:hAnsi="Garamond" w:cs="Tahoma"/>
          <w:kern w:val="3"/>
          <w:sz w:val="24"/>
          <w:szCs w:val="24"/>
          <w:lang w:eastAsia="zh-CN" w:bidi="hi-IN"/>
        </w:rPr>
      </w:pPr>
      <w:r w:rsidRPr="005250AB">
        <w:rPr>
          <w:rFonts w:ascii="Garamond" w:eastAsia="SimSun" w:hAnsi="Garamond" w:cs="Tahoma"/>
          <w:kern w:val="3"/>
          <w:sz w:val="24"/>
          <w:szCs w:val="24"/>
          <w:lang w:eastAsia="zh-CN" w:bidi="hi-IN"/>
        </w:rPr>
        <w:t>Określa się łączną maksymalną wysokość kar umownych, w wysokości 30% wynagrodzenia brutto, określonego w § 6 ust. 1 umowy.</w:t>
      </w:r>
    </w:p>
    <w:p w14:paraId="420A496E" w14:textId="77777777" w:rsidR="00136736" w:rsidRPr="005250AB" w:rsidRDefault="00136736" w:rsidP="00136736">
      <w:pPr>
        <w:widowControl w:val="0"/>
        <w:numPr>
          <w:ilvl w:val="0"/>
          <w:numId w:val="17"/>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Zamawiający zastrzega sobie prawo do dochodzenia odszkodowania uzupełniającego, przekraczającego wysokość kar umownych, dochodzonego na zasadach ogólnych.</w:t>
      </w:r>
    </w:p>
    <w:p w14:paraId="1FAFEB10" w14:textId="77777777" w:rsidR="00136736" w:rsidRPr="005250AB" w:rsidRDefault="00136736" w:rsidP="00136736">
      <w:pPr>
        <w:widowControl w:val="0"/>
        <w:numPr>
          <w:ilvl w:val="0"/>
          <w:numId w:val="17"/>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Wszelkie kwoty należne Zamawiającemu, w szczególności z tytułu kar umownych, mogą być kompensowane z płatności realizowanych na rzecz Wykonawcy.</w:t>
      </w:r>
    </w:p>
    <w:p w14:paraId="3AD98015" w14:textId="77777777" w:rsidR="00136736" w:rsidRPr="005250AB" w:rsidRDefault="00136736" w:rsidP="00136736">
      <w:pPr>
        <w:widowControl w:val="0"/>
        <w:numPr>
          <w:ilvl w:val="0"/>
          <w:numId w:val="17"/>
        </w:numPr>
        <w:autoSpaceDE w:val="0"/>
        <w:autoSpaceDN w:val="0"/>
        <w:spacing w:after="0" w:line="240" w:lineRule="auto"/>
        <w:contextualSpacing/>
        <w:jc w:val="both"/>
        <w:rPr>
          <w:rFonts w:ascii="Garamond" w:eastAsia="Times New Roman" w:hAnsi="Garamond" w:cs="Carlito"/>
          <w:sz w:val="24"/>
          <w:szCs w:val="24"/>
          <w:lang w:eastAsia="pl-PL"/>
        </w:rPr>
      </w:pPr>
      <w:r w:rsidRPr="005250AB">
        <w:rPr>
          <w:rFonts w:ascii="Garamond" w:eastAsia="Times New Roman" w:hAnsi="Garamond" w:cs="Carlito"/>
          <w:sz w:val="24"/>
          <w:szCs w:val="24"/>
          <w:lang w:eastAsia="pl-PL"/>
        </w:rPr>
        <w:t>Wykonawca nie może zbywać ani przenosić na rzecz osób trzecich praw i obowiązków powstałych w związku z realizacją niniejszej umowy.</w:t>
      </w:r>
    </w:p>
    <w:p w14:paraId="4513731B" w14:textId="77777777" w:rsidR="00136736" w:rsidRPr="005250AB" w:rsidRDefault="00136736" w:rsidP="00136736">
      <w:pPr>
        <w:widowControl w:val="0"/>
        <w:suppressAutoHyphens/>
        <w:overflowPunct w:val="0"/>
        <w:autoSpaceDE w:val="0"/>
        <w:autoSpaceDN w:val="0"/>
        <w:spacing w:after="0" w:line="240" w:lineRule="auto"/>
        <w:jc w:val="both"/>
        <w:textAlignment w:val="baseline"/>
        <w:rPr>
          <w:rFonts w:ascii="Garamond" w:eastAsia="Carlito" w:hAnsi="Garamond" w:cs="Carlito"/>
          <w:kern w:val="2"/>
          <w:sz w:val="24"/>
          <w:szCs w:val="24"/>
          <w:lang w:eastAsia="ar-SA"/>
        </w:rPr>
      </w:pPr>
    </w:p>
    <w:p w14:paraId="1633A59B"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sz w:val="24"/>
          <w:szCs w:val="24"/>
        </w:rPr>
      </w:pPr>
      <w:r w:rsidRPr="005250AB">
        <w:rPr>
          <w:rFonts w:ascii="Garamond" w:eastAsia="Carlito" w:hAnsi="Garamond" w:cs="Carlito"/>
          <w:b/>
          <w:sz w:val="24"/>
          <w:szCs w:val="24"/>
        </w:rPr>
        <w:t xml:space="preserve">§ </w:t>
      </w:r>
      <w:r w:rsidRPr="005250AB">
        <w:rPr>
          <w:rFonts w:ascii="Garamond" w:eastAsia="Carlito" w:hAnsi="Garamond" w:cs="Carlito"/>
          <w:sz w:val="24"/>
          <w:szCs w:val="24"/>
        </w:rPr>
        <w:t>8</w:t>
      </w:r>
    </w:p>
    <w:p w14:paraId="5664FA22" w14:textId="77777777" w:rsidR="00136736" w:rsidRPr="005250AB" w:rsidRDefault="00136736" w:rsidP="00136736">
      <w:pPr>
        <w:keepNext/>
        <w:widowControl w:val="0"/>
        <w:autoSpaceDE w:val="0"/>
        <w:autoSpaceDN w:val="0"/>
        <w:spacing w:after="0" w:line="240" w:lineRule="auto"/>
        <w:jc w:val="center"/>
        <w:outlineLvl w:val="0"/>
        <w:rPr>
          <w:rFonts w:ascii="Garamond" w:eastAsia="Carlito" w:hAnsi="Garamond" w:cs="Calibri"/>
          <w:b/>
          <w:sz w:val="24"/>
          <w:szCs w:val="24"/>
        </w:rPr>
      </w:pPr>
      <w:r w:rsidRPr="005250AB">
        <w:rPr>
          <w:rFonts w:ascii="Garamond" w:eastAsia="Carlito" w:hAnsi="Garamond" w:cs="Calibri"/>
          <w:b/>
          <w:sz w:val="24"/>
          <w:szCs w:val="24"/>
        </w:rPr>
        <w:t>(podwykonawcy)</w:t>
      </w:r>
    </w:p>
    <w:p w14:paraId="7ADCC77C" w14:textId="77777777" w:rsidR="00136736" w:rsidRPr="005250AB" w:rsidRDefault="00136736" w:rsidP="00136736">
      <w:pPr>
        <w:widowControl w:val="0"/>
        <w:numPr>
          <w:ilvl w:val="0"/>
          <w:numId w:val="25"/>
        </w:numPr>
        <w:autoSpaceDE w:val="0"/>
        <w:autoSpaceDN w:val="0"/>
        <w:adjustRightInd w:val="0"/>
        <w:spacing w:after="0" w:line="240" w:lineRule="auto"/>
        <w:ind w:left="426" w:hanging="426"/>
        <w:jc w:val="both"/>
        <w:rPr>
          <w:rFonts w:ascii="Garamond" w:eastAsia="Calibri" w:hAnsi="Garamond" w:cs="Tahoma"/>
          <w:sz w:val="24"/>
          <w:szCs w:val="24"/>
        </w:rPr>
      </w:pPr>
      <w:r w:rsidRPr="005250AB">
        <w:rPr>
          <w:rFonts w:ascii="Garamond" w:eastAsia="Calibri" w:hAnsi="Garamond" w:cs="Tahoma"/>
          <w:sz w:val="24"/>
          <w:szCs w:val="24"/>
        </w:rPr>
        <w:t>Powierzenie wykonania części zamówienia podwykonawcom nie zwalnia Wykonawcy z odpowiedzialności za należyte wykonanie tego zamówienia.</w:t>
      </w:r>
    </w:p>
    <w:p w14:paraId="02DDD7C9" w14:textId="77777777" w:rsidR="00136736" w:rsidRPr="005250AB" w:rsidRDefault="00136736" w:rsidP="00136736">
      <w:pPr>
        <w:widowControl w:val="0"/>
        <w:numPr>
          <w:ilvl w:val="0"/>
          <w:numId w:val="25"/>
        </w:numPr>
        <w:autoSpaceDE w:val="0"/>
        <w:autoSpaceDN w:val="0"/>
        <w:adjustRightInd w:val="0"/>
        <w:spacing w:after="0" w:line="240" w:lineRule="auto"/>
        <w:ind w:left="426" w:hanging="426"/>
        <w:jc w:val="both"/>
        <w:rPr>
          <w:rFonts w:ascii="Garamond" w:eastAsia="Calibri" w:hAnsi="Garamond" w:cs="Times New Roman"/>
          <w:sz w:val="24"/>
          <w:szCs w:val="24"/>
        </w:rPr>
      </w:pPr>
      <w:r w:rsidRPr="005250AB">
        <w:rPr>
          <w:rFonts w:ascii="Garamond" w:eastAsia="Calibri" w:hAnsi="Garamond" w:cs="Tahoma"/>
          <w:sz w:val="24"/>
          <w:szCs w:val="24"/>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13ABF7B0"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jest zobowiązany do przedłożenia Zamawiającemu projektu umowy o podwykonawstwo. Zapis stosuje się także do projektu zmian umowy o podwykonawstwo.</w:t>
      </w:r>
    </w:p>
    <w:p w14:paraId="4749E139"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Zamawiający w ciągu siedmiu dni roboczych wnosi zastrzeżenia lub sprzeciw wobec projektu umowy o podwykonawstwo lub projektu zmian umowy o podwykonawstwo. Jeżeli Zamawiający w tym terminie nie wniósł zastrzeżeń lub sprzeciwu, uważa się odpowiednio, projekt umowy o podwykonawstwo lub projekt zmian umowy o podwykonawstwo za zaakceptowany.</w:t>
      </w:r>
    </w:p>
    <w:p w14:paraId="785220B8"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po zawarciu umowy o podwykonawstwo lub zmian w umowie o podwykonawstwo zobowiązany jest, w terminie siedmiu dni od zawarcia, do przedłożenia poświadczonej za zgodność kopii podpisanej umowy lub jej zmian.</w:t>
      </w:r>
    </w:p>
    <w:p w14:paraId="01BE2AF5"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Na zawarcie umów o dalsze podwykonawstwo konieczna jest zgoda Wykonawcy.</w:t>
      </w:r>
    </w:p>
    <w:p w14:paraId="7782B312"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lastRenderedPageBreak/>
        <w:t>Do umów o dalsze podwykonawstwo mają zastosowanie przepisy ust. 2, 3 i 4.</w:t>
      </w:r>
    </w:p>
    <w:p w14:paraId="6C1CB0FA"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lub Podwykonawca jest zobowiązany do wykonywania wszystkich czynności składających się na odbiór odpadów przez pracowników zatrudnionych na umowę o pracę w rozumieniu przepisów ustawy z dnia 26 czerwca 1974 r. Kodeks pracy (Dz. U. 2020 r., poz. 1320 ze zm.).</w:t>
      </w:r>
    </w:p>
    <w:p w14:paraId="23BE45E8" w14:textId="77777777" w:rsidR="00136736" w:rsidRPr="005250AB" w:rsidRDefault="00136736" w:rsidP="00136736">
      <w:pPr>
        <w:widowControl w:val="0"/>
        <w:numPr>
          <w:ilvl w:val="0"/>
          <w:numId w:val="25"/>
        </w:numPr>
        <w:tabs>
          <w:tab w:val="left" w:pos="426"/>
        </w:tabs>
        <w:suppressAutoHyphens/>
        <w:autoSpaceDE w:val="0"/>
        <w:autoSpaceDN w:val="0"/>
        <w:spacing w:after="0" w:line="240" w:lineRule="auto"/>
        <w:ind w:left="426" w:hanging="426"/>
        <w:jc w:val="both"/>
        <w:textAlignment w:val="baseline"/>
        <w:rPr>
          <w:rFonts w:ascii="Garamond" w:eastAsia="Lucida Sans Unicode" w:hAnsi="Garamond" w:cs="Tahoma"/>
          <w:kern w:val="3"/>
          <w:sz w:val="24"/>
          <w:szCs w:val="24"/>
          <w:lang w:bidi="en-US"/>
        </w:rPr>
      </w:pPr>
      <w:r w:rsidRPr="005250AB">
        <w:rPr>
          <w:rFonts w:ascii="Garamond" w:eastAsia="Lucida Sans Unicode" w:hAnsi="Garamond" w:cs="Tahoma"/>
          <w:kern w:val="3"/>
          <w:sz w:val="24"/>
          <w:szCs w:val="24"/>
          <w:lang w:bidi="en-US"/>
        </w:rPr>
        <w:t>Wykonawca lub Podwykonawca, w trakcie realizacji zamówienia, na każde wezwanie Zamawiającego w wyznaczonym w tym wezwaniu terminie przedłoży Zamawiającemu dowody w celu potwierdzenia spełnienia zatrudnienia pracowników na umowę o pracę.</w:t>
      </w:r>
    </w:p>
    <w:p w14:paraId="37D7DEFC"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p>
    <w:p w14:paraId="6F924BB3"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9</w:t>
      </w:r>
    </w:p>
    <w:p w14:paraId="5A6F1048" w14:textId="77777777" w:rsidR="00136736" w:rsidRPr="005250AB" w:rsidRDefault="00136736" w:rsidP="00136736">
      <w:pPr>
        <w:widowControl w:val="0"/>
        <w:autoSpaceDE w:val="0"/>
        <w:autoSpaceDN w:val="0"/>
        <w:spacing w:after="0" w:line="240" w:lineRule="auto"/>
        <w:contextualSpacing/>
        <w:jc w:val="center"/>
        <w:rPr>
          <w:rFonts w:ascii="Garamond" w:eastAsia="Carlito" w:hAnsi="Garamond" w:cs="Carlito"/>
          <w:sz w:val="24"/>
          <w:szCs w:val="24"/>
        </w:rPr>
      </w:pPr>
      <w:r w:rsidRPr="005250AB">
        <w:rPr>
          <w:rFonts w:ascii="Garamond" w:eastAsia="Carlito" w:hAnsi="Garamond" w:cs="Arial"/>
          <w:b/>
          <w:bCs/>
          <w:sz w:val="24"/>
          <w:szCs w:val="24"/>
        </w:rPr>
        <w:t xml:space="preserve">(wymóg zatrudnienia na umowę o pracę) </w:t>
      </w:r>
    </w:p>
    <w:p w14:paraId="71D0768A" w14:textId="3421B252"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 xml:space="preserve">Zamawiający wymaga, aby Wykonawca lub Podwykonawca/dalszy Podwykonawca przy realizacji przedmiotu </w:t>
      </w:r>
      <w:r w:rsidR="009544DA" w:rsidRPr="005250AB">
        <w:rPr>
          <w:rFonts w:ascii="Garamond" w:eastAsia="Times New Roman" w:hAnsi="Garamond" w:cs="Calibri"/>
          <w:sz w:val="24"/>
          <w:szCs w:val="24"/>
          <w:lang w:eastAsia="ar-SA"/>
        </w:rPr>
        <w:t>u</w:t>
      </w:r>
      <w:r w:rsidRPr="005250AB">
        <w:rPr>
          <w:rFonts w:ascii="Garamond" w:eastAsia="Times New Roman" w:hAnsi="Garamond" w:cs="Calibri"/>
          <w:sz w:val="24"/>
          <w:szCs w:val="24"/>
          <w:lang w:eastAsia="ar-SA"/>
        </w:rPr>
        <w:t xml:space="preserve">mowy zatrudniał </w:t>
      </w:r>
      <w:r w:rsidR="00746F41" w:rsidRPr="005250AB">
        <w:rPr>
          <w:rFonts w:ascii="Garamond" w:eastAsia="Times New Roman" w:hAnsi="Garamond" w:cs="Calibri"/>
          <w:sz w:val="24"/>
          <w:szCs w:val="24"/>
          <w:lang w:eastAsia="ar-SA"/>
        </w:rPr>
        <w:t>pracowników</w:t>
      </w:r>
      <w:r w:rsidRPr="005250AB">
        <w:rPr>
          <w:rFonts w:ascii="Garamond" w:eastAsia="Times New Roman" w:hAnsi="Garamond" w:cs="Calibri"/>
          <w:sz w:val="24"/>
          <w:szCs w:val="24"/>
          <w:lang w:eastAsia="ar-SA"/>
        </w:rPr>
        <w:t xml:space="preserve"> na podstawie umowy o pracę w rozumieniu przepisów Kodeksu Pracy, które zostały wskazane w Wykazie Pracowników przeznaczonych do realizacji przedmiotu Umowy, w szczególności osoby, które wykonują czynności bezpośrednio związane z wykonywaniem następujących prac:</w:t>
      </w:r>
    </w:p>
    <w:p w14:paraId="65608AE9" w14:textId="77777777" w:rsidR="00136736" w:rsidRPr="005250AB" w:rsidRDefault="00136736" w:rsidP="00136736">
      <w:pPr>
        <w:widowControl w:val="0"/>
        <w:numPr>
          <w:ilvl w:val="1"/>
          <w:numId w:val="26"/>
        </w:numPr>
        <w:tabs>
          <w:tab w:val="left" w:pos="426"/>
        </w:tabs>
        <w:suppressAutoHyphens/>
        <w:autoSpaceDE w:val="0"/>
        <w:autoSpaceDN w:val="0"/>
        <w:spacing w:after="0" w:line="240" w:lineRule="auto"/>
        <w:ind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prowadzeniem samochodów specjalistycznych,</w:t>
      </w:r>
    </w:p>
    <w:p w14:paraId="43BDF35F" w14:textId="77777777" w:rsidR="00136736" w:rsidRPr="005250AB" w:rsidRDefault="00136736" w:rsidP="00136736">
      <w:pPr>
        <w:widowControl w:val="0"/>
        <w:numPr>
          <w:ilvl w:val="1"/>
          <w:numId w:val="26"/>
        </w:numPr>
        <w:suppressAutoHyphens/>
        <w:autoSpaceDE w:val="0"/>
        <w:autoSpaceDN w:val="0"/>
        <w:spacing w:after="0" w:line="240" w:lineRule="auto"/>
        <w:ind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obsługą PSZOK.</w:t>
      </w:r>
    </w:p>
    <w:p w14:paraId="692E5E79"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w ciągu 5 dni od dnia zawarcia niniejszej umowy przekaże Zamawiającemu wykaz osób, które realizują przedmiot umowy wraz z oświadczeniem, że osoby te są zatrudnione na umowę o pracę. Wykonawca zobowiązany jest do aktualizacji wykazu w przypadku każdorazowej zmiany składu osób zatrudnionych oraz przekazania Zamawiającemu takiej aktualizacji nie później niż 5 dni od dnia dokonania takiej zmiany.</w:t>
      </w:r>
    </w:p>
    <w:p w14:paraId="32EB356E"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zobowiązuje się, że pracownicy wykonujący przedmiot Umowy wskazani w Wykazie Pracowników będą w okresie realizacji Umowy zatrudnieni na podstawie umowy o pracę w rozumieniu przepisów ustawy z dnia 26 czerwca 1974 r. Kodeks Pracy (Dz. U. z 2020 r., poz. 1320 ze zm.), oraz otrzymywać wynagrodzenie za pracę równe lub przekraczające równowartość wysokości wynagrodzenia minimalnego, o którym mowa w ustawie z dnia 10 października 2002 r. o minimalnym wynagrodzeniu za pracę (Dz. U. z 2020 r., poz. 2207).</w:t>
      </w:r>
    </w:p>
    <w:p w14:paraId="046D7EE7"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 celu kontroli przestrzegania postanowień Umowy przez Wykonawcę przedstawiciel Zamawiającego uprawniony jest w każdym czasie do weryfikacji tożsamości personelu Wykonawcy uczestniczącego w realizacji przedmiotu Umowy.</w:t>
      </w:r>
    </w:p>
    <w:p w14:paraId="77AA1165" w14:textId="77777777" w:rsidR="00136736" w:rsidRPr="005250AB" w:rsidRDefault="00136736" w:rsidP="00136736">
      <w:pPr>
        <w:widowControl w:val="0"/>
        <w:numPr>
          <w:ilvl w:val="0"/>
          <w:numId w:val="27"/>
        </w:numPr>
        <w:tabs>
          <w:tab w:val="left" w:pos="426"/>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 trakcie realizacji zamówienia Zamawiający uprawniony jest do wykonywania czynności kontrolnych wobec Wykonawcy odnośnie spełniania przez Wykonawcę lub podwykonawcę/dalszego podwykonawcę wymogu zatrudnienia na podstawie umowy o pracę osób wykonujących wskazane w ust. 1 czynności. Zamawiający uprawniony jest w szczególności do:</w:t>
      </w:r>
    </w:p>
    <w:p w14:paraId="526A59B5" w14:textId="77777777" w:rsidR="00136736" w:rsidRPr="005250AB" w:rsidRDefault="00136736" w:rsidP="00136736">
      <w:pPr>
        <w:widowControl w:val="0"/>
        <w:numPr>
          <w:ilvl w:val="2"/>
          <w:numId w:val="28"/>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żądania oświadczeń i dokumentów w zakresie potwierdzenia spełniania ww. wymogów i dokonywania ich oceny,</w:t>
      </w:r>
    </w:p>
    <w:p w14:paraId="55006512" w14:textId="77777777" w:rsidR="00136736" w:rsidRPr="005250AB" w:rsidRDefault="00136736" w:rsidP="00136736">
      <w:pPr>
        <w:widowControl w:val="0"/>
        <w:numPr>
          <w:ilvl w:val="2"/>
          <w:numId w:val="28"/>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żądania wyjaśnień w przypadku wątpliwości w zakresie potwierdzenia spełniania ww. wymogów,</w:t>
      </w:r>
    </w:p>
    <w:p w14:paraId="0B324819" w14:textId="77777777" w:rsidR="00136736" w:rsidRPr="005250AB" w:rsidRDefault="00136736" w:rsidP="00136736">
      <w:pPr>
        <w:widowControl w:val="0"/>
        <w:numPr>
          <w:ilvl w:val="2"/>
          <w:numId w:val="28"/>
        </w:numPr>
        <w:suppressAutoHyphens/>
        <w:autoSpaceDE w:val="0"/>
        <w:autoSpaceDN w:val="0"/>
        <w:spacing w:after="0" w:line="240" w:lineRule="auto"/>
        <w:ind w:left="709" w:hanging="283"/>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przeprowadzania kontroli na miejscu wykonywania świadczenia.</w:t>
      </w:r>
    </w:p>
    <w:p w14:paraId="2304916B" w14:textId="77777777" w:rsidR="00136736" w:rsidRPr="005250AB" w:rsidRDefault="00136736" w:rsidP="00136736">
      <w:pPr>
        <w:widowControl w:val="0"/>
        <w:numPr>
          <w:ilvl w:val="0"/>
          <w:numId w:val="27"/>
        </w:numPr>
        <w:tabs>
          <w:tab w:val="left" w:pos="-1418"/>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Wykonawca każdorazowo na wezwanie Zamawiającego w terminie nie dłuższym niż 7 dni od daty wezwania jest zobowiązany przedstawić dowody zatrudnienia na umowę o pracę osób wskazanych w wykazie, o którym mowa w ust. 2, tj. dowody wskazane w art. 438 ust. 2 Prawa zamówień publicznych, a w szczególności:</w:t>
      </w:r>
    </w:p>
    <w:p w14:paraId="014B8167" w14:textId="77777777" w:rsidR="00136736" w:rsidRPr="005250AB" w:rsidRDefault="00136736" w:rsidP="000D5820">
      <w:pPr>
        <w:widowControl w:val="0"/>
        <w:numPr>
          <w:ilvl w:val="2"/>
          <w:numId w:val="29"/>
        </w:numPr>
        <w:tabs>
          <w:tab w:val="left" w:pos="-1418"/>
        </w:tabs>
        <w:suppressAutoHyphens/>
        <w:autoSpaceDE w:val="0"/>
        <w:autoSpaceDN w:val="0"/>
        <w:spacing w:after="0" w:line="240" w:lineRule="auto"/>
        <w:ind w:left="851"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druk ZUA,</w:t>
      </w:r>
    </w:p>
    <w:p w14:paraId="48B0037D" w14:textId="77777777" w:rsidR="00136736" w:rsidRPr="005250AB" w:rsidRDefault="00136736" w:rsidP="000D5820">
      <w:pPr>
        <w:widowControl w:val="0"/>
        <w:numPr>
          <w:ilvl w:val="2"/>
          <w:numId w:val="29"/>
        </w:numPr>
        <w:tabs>
          <w:tab w:val="left" w:pos="-1418"/>
        </w:tabs>
        <w:suppressAutoHyphens/>
        <w:autoSpaceDE w:val="0"/>
        <w:autoSpaceDN w:val="0"/>
        <w:spacing w:after="0" w:line="240" w:lineRule="auto"/>
        <w:ind w:left="851" w:hanging="425"/>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druk RCA.</w:t>
      </w:r>
    </w:p>
    <w:p w14:paraId="2382BFA9" w14:textId="77777777" w:rsidR="00136736" w:rsidRPr="005250AB" w:rsidRDefault="00136736" w:rsidP="00136736">
      <w:pPr>
        <w:widowControl w:val="0"/>
        <w:numPr>
          <w:ilvl w:val="0"/>
          <w:numId w:val="27"/>
        </w:numPr>
        <w:tabs>
          <w:tab w:val="left" w:pos="-1560"/>
        </w:tabs>
        <w:suppressAutoHyphens/>
        <w:autoSpaceDE w:val="0"/>
        <w:autoSpaceDN w:val="0"/>
        <w:spacing w:after="0" w:line="240" w:lineRule="auto"/>
        <w:ind w:left="426" w:hanging="426"/>
        <w:jc w:val="both"/>
        <w:rPr>
          <w:rFonts w:ascii="Garamond" w:eastAsia="Times New Roman" w:hAnsi="Garamond" w:cs="Calibri"/>
          <w:sz w:val="24"/>
          <w:szCs w:val="24"/>
          <w:lang w:eastAsia="ar-SA"/>
        </w:rPr>
      </w:pPr>
      <w:r w:rsidRPr="005250AB">
        <w:rPr>
          <w:rFonts w:ascii="Garamond" w:eastAsia="Times New Roman" w:hAnsi="Garamond" w:cs="Calibri"/>
          <w:sz w:val="24"/>
          <w:szCs w:val="24"/>
          <w:lang w:eastAsia="ar-SA"/>
        </w:rPr>
        <w:t xml:space="preserve">Zamawiający dopuszcza możliwość zmiany osób, przy pomocy których Wykonawca wykonywał będzie przedmiot Umowy, na inne posiadające co najmniej takie samo </w:t>
      </w:r>
      <w:r w:rsidRPr="005250AB">
        <w:rPr>
          <w:rFonts w:ascii="Garamond" w:eastAsia="Times New Roman" w:hAnsi="Garamond" w:cs="Calibri"/>
          <w:sz w:val="24"/>
          <w:szCs w:val="24"/>
          <w:lang w:eastAsia="ar-SA"/>
        </w:rPr>
        <w:lastRenderedPageBreak/>
        <w:t>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69FF6EE3" w14:textId="77777777" w:rsidR="00136736" w:rsidRPr="005250AB" w:rsidRDefault="00136736" w:rsidP="00136736">
      <w:pPr>
        <w:widowControl w:val="0"/>
        <w:numPr>
          <w:ilvl w:val="0"/>
          <w:numId w:val="27"/>
        </w:numPr>
        <w:tabs>
          <w:tab w:val="left" w:pos="-1560"/>
        </w:tabs>
        <w:suppressAutoHyphens/>
        <w:autoSpaceDE w:val="0"/>
        <w:autoSpaceDN w:val="0"/>
        <w:spacing w:after="0" w:line="240" w:lineRule="auto"/>
        <w:ind w:left="426" w:hanging="426"/>
        <w:jc w:val="both"/>
        <w:rPr>
          <w:rFonts w:ascii="Garamond" w:eastAsia="Times New Roman" w:hAnsi="Garamond" w:cs="Calibri"/>
          <w:b/>
          <w:sz w:val="24"/>
          <w:szCs w:val="24"/>
          <w:lang w:eastAsia="ar-SA"/>
        </w:rPr>
      </w:pPr>
      <w:r w:rsidRPr="005250AB">
        <w:rPr>
          <w:rFonts w:ascii="Garamond" w:eastAsia="Times New Roman" w:hAnsi="Garamond" w:cs="Calibri"/>
          <w:sz w:val="24"/>
          <w:szCs w:val="24"/>
          <w:lang w:eastAsia="ar-SA"/>
        </w:rPr>
        <w:t>Za niedopełnienie wymogu zatrudnienia pracowników wykonujących przedmiot Umowy na podstawie umowy o pracę w rozumieniu przepisów Kodeksu Pracy, Wykonawca zapłaci Zamawiającemu karę umowną będącą iloczynem liczby miesięcy w okresie realizacji Umowy, w których nie dopełniono przedmiotowego wymogu, pomnożoną przez ilość osób poniżej liczby wskazanych pracowników w Wykazie Pracowników, wykonujących przedmiot Umowy na podstawie umowy o pracę i kwotę minimalnego wynagrodzenia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w:t>
      </w:r>
    </w:p>
    <w:p w14:paraId="074DF906"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p>
    <w:p w14:paraId="555706A3"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10</w:t>
      </w:r>
    </w:p>
    <w:p w14:paraId="06A6828B"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rozwiązanie, wypowiedzenie lub odstąpienie od umowy )</w:t>
      </w:r>
    </w:p>
    <w:p w14:paraId="3CEAD47B" w14:textId="77777777" w:rsidR="00136736" w:rsidRPr="005250AB" w:rsidRDefault="00136736" w:rsidP="00136736">
      <w:pPr>
        <w:widowControl w:val="0"/>
        <w:numPr>
          <w:ilvl w:val="3"/>
          <w:numId w:val="6"/>
        </w:numPr>
        <w:tabs>
          <w:tab w:val="center" w:pos="284"/>
          <w:tab w:val="right" w:pos="9574"/>
        </w:tab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Zamawiającemu przysługuje prawo rozwiązania umowy w przypadku:</w:t>
      </w:r>
    </w:p>
    <w:p w14:paraId="17E63F30"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wniesienia wniosku o ogłoszenie upadłości Wykonawcy, przy czym</w:t>
      </w:r>
      <w:r w:rsidRPr="005250AB">
        <w:rPr>
          <w:rFonts w:ascii="Garamond" w:eastAsia="Carlito" w:hAnsi="Garamond" w:cs="Carlito"/>
          <w:sz w:val="24"/>
          <w:szCs w:val="24"/>
        </w:rPr>
        <w:t xml:space="preserve"> Wykonawca jest zobowiązany w terminie 7 dni od daty złożenia wniosku o upadłość lub podjęcia uchwały/ decyzji o likwidacji, powiadomić na piśmie o tym fakcie Zamawiającego</w:t>
      </w:r>
    </w:p>
    <w:p w14:paraId="7712D95E"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podjęcia uchwały, decyzji w przedmiocie likwidacji Wykonawcy,</w:t>
      </w:r>
    </w:p>
    <w:p w14:paraId="2929EF8C"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gdy zostanie wydany nakaz zajęcia majątku Wykonawcy lub jego części w zakresie mającym wpływ na wykonanie umowy,</w:t>
      </w:r>
    </w:p>
    <w:p w14:paraId="48D7A633" w14:textId="77777777" w:rsidR="00136736" w:rsidRPr="005250AB" w:rsidRDefault="00136736" w:rsidP="00136736">
      <w:pPr>
        <w:widowControl w:val="0"/>
        <w:numPr>
          <w:ilvl w:val="2"/>
          <w:numId w:val="8"/>
        </w:numPr>
        <w:autoSpaceDE w:val="0"/>
        <w:autoSpaceDN w:val="0"/>
        <w:spacing w:after="0" w:line="240" w:lineRule="auto"/>
        <w:ind w:left="567" w:hanging="283"/>
        <w:contextualSpacing/>
        <w:jc w:val="both"/>
        <w:rPr>
          <w:rFonts w:ascii="Garamond" w:eastAsia="Carlito" w:hAnsi="Garamond" w:cs="Carlito"/>
          <w:sz w:val="24"/>
          <w:szCs w:val="24"/>
        </w:rPr>
      </w:pPr>
      <w:r w:rsidRPr="005250AB">
        <w:rPr>
          <w:rFonts w:ascii="Garamond" w:eastAsia="Carlito" w:hAnsi="Garamond" w:cs="Calibri"/>
          <w:sz w:val="24"/>
          <w:szCs w:val="24"/>
        </w:rPr>
        <w:t>gdy Wykonawca realizuje przedmiot umowy za pomocą Podwykonawców, w stosunku do których Zamawiający nie zaakceptował umowy pomiędzy Wykonawcą a Podwykonawcą.</w:t>
      </w:r>
    </w:p>
    <w:p w14:paraId="140FD24A" w14:textId="77777777" w:rsidR="00136736" w:rsidRPr="005250AB" w:rsidRDefault="00136736" w:rsidP="00136736">
      <w:pPr>
        <w:widowControl w:val="0"/>
        <w:numPr>
          <w:ilvl w:val="0"/>
          <w:numId w:val="6"/>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Zamawiający w piśmie rozwiązującym umowę określi termin jej rozwiązania.</w:t>
      </w:r>
    </w:p>
    <w:p w14:paraId="3E03199B" w14:textId="77777777" w:rsidR="00136736" w:rsidRPr="005250AB" w:rsidRDefault="00136736" w:rsidP="00136736">
      <w:pPr>
        <w:widowControl w:val="0"/>
        <w:numPr>
          <w:ilvl w:val="0"/>
          <w:numId w:val="6"/>
        </w:numPr>
        <w:tabs>
          <w:tab w:val="right" w:pos="-2835"/>
          <w:tab w:val="center" w:pos="-2268"/>
        </w:tabs>
        <w:suppressAutoHyphens/>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rlito"/>
          <w:sz w:val="24"/>
          <w:szCs w:val="24"/>
        </w:rPr>
        <w:t>Zamawiający może wypowiedzieć umowę w formie pisemnej z zachowaniem miesięcznego terminu ze skutkiem na koniec miesiąca, gdy:</w:t>
      </w:r>
    </w:p>
    <w:p w14:paraId="17FA160B" w14:textId="4587CCD2" w:rsidR="00136736" w:rsidRPr="005250AB" w:rsidRDefault="00136736" w:rsidP="00136736">
      <w:pPr>
        <w:widowControl w:val="0"/>
        <w:numPr>
          <w:ilvl w:val="1"/>
          <w:numId w:val="6"/>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5250AB">
        <w:rPr>
          <w:rFonts w:ascii="Garamond" w:eastAsia="Carlito" w:hAnsi="Garamond" w:cs="Carlito"/>
          <w:sz w:val="24"/>
          <w:szCs w:val="24"/>
        </w:rPr>
        <w:t>Wykonawca nie podjął się wykonywania obowiązków wynikających z niniejszej umowy bez uzasadnionych przyczyn lub przerwał ich wykonywanie, zaś przerwa trwała dłużej niż 7 dni,</w:t>
      </w:r>
      <w:r w:rsidR="00746F41" w:rsidRPr="005250AB">
        <w:rPr>
          <w:rFonts w:ascii="Garamond" w:eastAsia="Carlito" w:hAnsi="Garamond" w:cs="Carlito"/>
          <w:sz w:val="24"/>
          <w:szCs w:val="24"/>
        </w:rPr>
        <w:t xml:space="preserve"> lub,</w:t>
      </w:r>
    </w:p>
    <w:p w14:paraId="702C6974" w14:textId="77777777" w:rsidR="00136736" w:rsidRPr="005250AB" w:rsidRDefault="00136736" w:rsidP="00136736">
      <w:pPr>
        <w:widowControl w:val="0"/>
        <w:numPr>
          <w:ilvl w:val="1"/>
          <w:numId w:val="6"/>
        </w:numPr>
        <w:tabs>
          <w:tab w:val="num" w:pos="567"/>
        </w:tabs>
        <w:autoSpaceDE w:val="0"/>
        <w:autoSpaceDN w:val="0"/>
        <w:spacing w:after="0" w:line="240" w:lineRule="auto"/>
        <w:ind w:left="567" w:hanging="283"/>
        <w:contextualSpacing/>
        <w:jc w:val="both"/>
        <w:rPr>
          <w:rFonts w:ascii="Garamond" w:eastAsia="Carlito" w:hAnsi="Garamond" w:cs="Calibri"/>
          <w:b/>
          <w:sz w:val="24"/>
          <w:szCs w:val="24"/>
        </w:rPr>
      </w:pPr>
      <w:r w:rsidRPr="005250AB">
        <w:rPr>
          <w:rFonts w:ascii="Garamond" w:eastAsia="Calibri" w:hAnsi="Garamond" w:cs="Calibri"/>
          <w:sz w:val="24"/>
          <w:szCs w:val="24"/>
        </w:rPr>
        <w:t>pomimo uprzednich dwóch pisemnych zastrzeżeń Zamawiającego, nie wykonuje usług zgodnie z postanowieniami umowy lub w istotny sposób narusza jej postanowienia.</w:t>
      </w:r>
    </w:p>
    <w:p w14:paraId="72D66F97" w14:textId="77777777" w:rsidR="00136736" w:rsidRPr="005250AB" w:rsidRDefault="00136736" w:rsidP="00136736">
      <w:pPr>
        <w:widowControl w:val="0"/>
        <w:numPr>
          <w:ilvl w:val="0"/>
          <w:numId w:val="6"/>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Strony mogą odstąpić od umowy w terminie 30 dni od dnia powzięcia informacji o przyczynie uzasadniającej odstąpienie. Odstąpienie od Umowy powinno nastąpić w formie pisemnej pod rygorem nieważności takiego oświadczenia i powinno zawierać uzasadnienie.</w:t>
      </w:r>
    </w:p>
    <w:p w14:paraId="2783D5CA" w14:textId="77777777" w:rsidR="00136736" w:rsidRPr="005250AB" w:rsidRDefault="00136736" w:rsidP="00136736">
      <w:pPr>
        <w:widowControl w:val="0"/>
        <w:numPr>
          <w:ilvl w:val="0"/>
          <w:numId w:val="6"/>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 xml:space="preserve">Zamawiający, zgodnie z brzmieniem art. 456 ustawy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 xml:space="preserve">,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odstąpić od</w:t>
      </w:r>
      <w:r w:rsidRPr="005250AB">
        <w:rPr>
          <w:rFonts w:ascii="Garamond" w:eastAsia="Carlito" w:hAnsi="Garamond" w:cs="Carlito"/>
          <w:spacing w:val="-17"/>
          <w:sz w:val="24"/>
          <w:szCs w:val="24"/>
        </w:rPr>
        <w:t xml:space="preserve"> </w:t>
      </w:r>
      <w:r w:rsidRPr="005250AB">
        <w:rPr>
          <w:rFonts w:ascii="Garamond" w:eastAsia="Carlito" w:hAnsi="Garamond" w:cs="Carlito"/>
          <w:sz w:val="24"/>
          <w:szCs w:val="24"/>
        </w:rPr>
        <w:t>umowy:</w:t>
      </w:r>
    </w:p>
    <w:p w14:paraId="07AD6973" w14:textId="77777777" w:rsidR="00136736" w:rsidRPr="005250AB" w:rsidRDefault="00136736" w:rsidP="00136736">
      <w:pPr>
        <w:widowControl w:val="0"/>
        <w:numPr>
          <w:ilvl w:val="2"/>
          <w:numId w:val="6"/>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5250AB">
        <w:rPr>
          <w:rFonts w:ascii="Garamond" w:eastAsia="Carlito" w:hAnsi="Garamond" w:cs="Carlito"/>
          <w:sz w:val="24"/>
          <w:szCs w:val="24"/>
        </w:rPr>
        <w:t xml:space="preserve">w terminie 30 dni od dnia powzięcia wiadomości o zaistnieniu istotnej zmiany okoliczności powodującej, </w:t>
      </w:r>
      <w:r w:rsidRPr="005250AB">
        <w:rPr>
          <w:rFonts w:ascii="Garamond" w:eastAsia="Carlito" w:hAnsi="Garamond" w:cs="Carlito"/>
          <w:spacing w:val="-4"/>
          <w:sz w:val="24"/>
          <w:szCs w:val="24"/>
        </w:rPr>
        <w:t xml:space="preserve">że </w:t>
      </w:r>
      <w:r w:rsidRPr="005250AB">
        <w:rPr>
          <w:rFonts w:ascii="Garamond" w:eastAsia="Carlito" w:hAnsi="Garamond" w:cs="Carlito"/>
          <w:sz w:val="24"/>
          <w:szCs w:val="24"/>
        </w:rPr>
        <w:t xml:space="preserve">wykonanie umowy nie leży w interesie publicznym, czego nie można było przewidzieć w chwili zawarcia </w:t>
      </w:r>
      <w:r w:rsidRPr="005250AB">
        <w:rPr>
          <w:rFonts w:ascii="Garamond" w:eastAsia="Carlito" w:hAnsi="Garamond" w:cs="Carlito"/>
          <w:spacing w:val="-4"/>
          <w:sz w:val="24"/>
          <w:szCs w:val="24"/>
        </w:rPr>
        <w:t xml:space="preserve">umowy, </w:t>
      </w:r>
      <w:r w:rsidRPr="005250AB">
        <w:rPr>
          <w:rFonts w:ascii="Garamond" w:eastAsia="Carlito" w:hAnsi="Garamond" w:cs="Carlito"/>
          <w:sz w:val="24"/>
          <w:szCs w:val="24"/>
        </w:rPr>
        <w:t xml:space="preserve">lub dalsze wykonywanie umowy </w:t>
      </w:r>
      <w:r w:rsidRPr="005250AB">
        <w:rPr>
          <w:rFonts w:ascii="Garamond" w:eastAsia="Carlito" w:hAnsi="Garamond" w:cs="Carlito"/>
          <w:spacing w:val="-3"/>
          <w:sz w:val="24"/>
          <w:szCs w:val="24"/>
        </w:rPr>
        <w:t>może</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zagrozić</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podstawowemu</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interesowi</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bezpieczeństwa</w:t>
      </w:r>
      <w:r w:rsidRPr="005250AB">
        <w:rPr>
          <w:rFonts w:ascii="Garamond" w:eastAsia="Carlito" w:hAnsi="Garamond" w:cs="Carlito"/>
          <w:spacing w:val="-12"/>
          <w:sz w:val="24"/>
          <w:szCs w:val="24"/>
        </w:rPr>
        <w:t xml:space="preserve"> </w:t>
      </w:r>
      <w:r w:rsidRPr="005250AB">
        <w:rPr>
          <w:rFonts w:ascii="Garamond" w:eastAsia="Carlito" w:hAnsi="Garamond" w:cs="Carlito"/>
          <w:sz w:val="24"/>
          <w:szCs w:val="24"/>
        </w:rPr>
        <w:t>państwa</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lub</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bezpieczeństwu publicznemu;</w:t>
      </w:r>
    </w:p>
    <w:p w14:paraId="22B303B2" w14:textId="77777777" w:rsidR="00136736" w:rsidRPr="005250AB" w:rsidRDefault="00136736" w:rsidP="00136736">
      <w:pPr>
        <w:widowControl w:val="0"/>
        <w:numPr>
          <w:ilvl w:val="2"/>
          <w:numId w:val="6"/>
        </w:numPr>
        <w:tabs>
          <w:tab w:val="left" w:pos="709"/>
        </w:tabs>
        <w:autoSpaceDE w:val="0"/>
        <w:autoSpaceDN w:val="0"/>
        <w:spacing w:after="0" w:line="240" w:lineRule="auto"/>
        <w:ind w:left="709" w:right="4" w:hanging="425"/>
        <w:jc w:val="both"/>
        <w:rPr>
          <w:rFonts w:ascii="Garamond" w:eastAsia="Carlito" w:hAnsi="Garamond" w:cs="Carlito"/>
          <w:sz w:val="24"/>
          <w:szCs w:val="24"/>
        </w:rPr>
      </w:pPr>
      <w:r w:rsidRPr="005250AB">
        <w:rPr>
          <w:rFonts w:ascii="Garamond" w:eastAsia="Carlito" w:hAnsi="Garamond" w:cs="Carlito"/>
          <w:sz w:val="24"/>
          <w:szCs w:val="24"/>
        </w:rPr>
        <w:t>jeżeli zachodzi co najmniej jedna z następujących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okoliczności:</w:t>
      </w:r>
    </w:p>
    <w:p w14:paraId="48A18FDE" w14:textId="77777777" w:rsidR="00136736" w:rsidRPr="005250AB" w:rsidRDefault="00136736" w:rsidP="00136736">
      <w:pPr>
        <w:widowControl w:val="0"/>
        <w:numPr>
          <w:ilvl w:val="3"/>
          <w:numId w:val="30"/>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5250AB">
        <w:rPr>
          <w:rFonts w:ascii="Garamond" w:eastAsia="Carlito" w:hAnsi="Garamond" w:cs="Carlito"/>
          <w:sz w:val="24"/>
          <w:szCs w:val="24"/>
        </w:rPr>
        <w:t>dokonano zmiany umowy z naruszeniem art. 454 i art. 455 ustawy</w:t>
      </w:r>
      <w:r w:rsidRPr="005250AB">
        <w:rPr>
          <w:rFonts w:ascii="Garamond" w:eastAsia="Carlito" w:hAnsi="Garamond" w:cs="Carlito"/>
          <w:spacing w:val="-19"/>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79190712" w14:textId="77777777" w:rsidR="00136736" w:rsidRPr="005250AB" w:rsidRDefault="00136736" w:rsidP="00136736">
      <w:pPr>
        <w:widowControl w:val="0"/>
        <w:numPr>
          <w:ilvl w:val="3"/>
          <w:numId w:val="30"/>
        </w:numPr>
        <w:tabs>
          <w:tab w:val="left" w:pos="1276"/>
        </w:tabs>
        <w:autoSpaceDE w:val="0"/>
        <w:autoSpaceDN w:val="0"/>
        <w:spacing w:after="0" w:line="240" w:lineRule="auto"/>
        <w:ind w:left="1276" w:right="4" w:hanging="567"/>
        <w:jc w:val="both"/>
        <w:rPr>
          <w:rFonts w:ascii="Garamond" w:eastAsia="Carlito" w:hAnsi="Garamond" w:cs="Carlito"/>
          <w:sz w:val="24"/>
          <w:szCs w:val="24"/>
        </w:rPr>
      </w:pPr>
      <w:r w:rsidRPr="005250AB">
        <w:rPr>
          <w:rFonts w:ascii="Garamond" w:eastAsia="Carlito" w:hAnsi="Garamond" w:cs="Carlito"/>
          <w:sz w:val="24"/>
          <w:szCs w:val="24"/>
        </w:rPr>
        <w:t>wykonawca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chwili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zawarcia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podlegał</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wykluczeniu</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podstawie</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art.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108 ustawy</w:t>
      </w:r>
      <w:r w:rsidRPr="005250AB">
        <w:rPr>
          <w:rFonts w:ascii="Garamond" w:eastAsia="Carlito" w:hAnsi="Garamond" w:cs="Carlito"/>
          <w:spacing w:val="-2"/>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50312C0F" w14:textId="77777777" w:rsidR="00136736" w:rsidRPr="005250AB" w:rsidRDefault="00136736" w:rsidP="00136736">
      <w:pPr>
        <w:widowControl w:val="0"/>
        <w:numPr>
          <w:ilvl w:val="3"/>
          <w:numId w:val="30"/>
        </w:numPr>
        <w:tabs>
          <w:tab w:val="left" w:pos="1276"/>
        </w:tabs>
        <w:autoSpaceDE w:val="0"/>
        <w:autoSpaceDN w:val="0"/>
        <w:spacing w:after="0" w:line="240" w:lineRule="auto"/>
        <w:ind w:left="1264" w:right="4"/>
        <w:jc w:val="both"/>
        <w:rPr>
          <w:rFonts w:ascii="Garamond" w:eastAsia="Carlito" w:hAnsi="Garamond" w:cs="Carlito"/>
          <w:sz w:val="24"/>
          <w:szCs w:val="24"/>
        </w:rPr>
      </w:pPr>
      <w:r w:rsidRPr="005250AB">
        <w:rPr>
          <w:rFonts w:ascii="Garamond" w:eastAsia="Carlito" w:hAnsi="Garamond" w:cs="Carlito"/>
          <w:spacing w:val="-3"/>
          <w:sz w:val="24"/>
          <w:szCs w:val="24"/>
        </w:rPr>
        <w:t xml:space="preserve">Trybunał </w:t>
      </w:r>
      <w:r w:rsidRPr="005250AB">
        <w:rPr>
          <w:rFonts w:ascii="Garamond" w:eastAsia="Carlito" w:hAnsi="Garamond" w:cs="Carlito"/>
          <w:sz w:val="24"/>
          <w:szCs w:val="24"/>
        </w:rPr>
        <w:t>Sprawiedliwości Unii Europejskiej stwierdził, w ramach procedury przewidzianej</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art.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258</w:t>
      </w:r>
      <w:r w:rsidRPr="005250AB">
        <w:rPr>
          <w:rFonts w:ascii="Garamond" w:eastAsia="Carlito" w:hAnsi="Garamond" w:cs="Carlito"/>
          <w:spacing w:val="-6"/>
          <w:sz w:val="24"/>
          <w:szCs w:val="24"/>
        </w:rPr>
        <w:t xml:space="preserve"> </w:t>
      </w:r>
      <w:r w:rsidRPr="005250AB">
        <w:rPr>
          <w:rFonts w:ascii="Garamond" w:eastAsia="Carlito" w:hAnsi="Garamond" w:cs="Carlito"/>
          <w:spacing w:val="-4"/>
          <w:sz w:val="24"/>
          <w:szCs w:val="24"/>
        </w:rPr>
        <w:t>Traktatu</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funkcjonowaniu</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Unii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Europejskiej,</w:t>
      </w:r>
      <w:r w:rsidRPr="005250AB">
        <w:rPr>
          <w:rFonts w:ascii="Garamond" w:eastAsia="Carlito" w:hAnsi="Garamond" w:cs="Carlito"/>
          <w:spacing w:val="-7"/>
          <w:sz w:val="24"/>
          <w:szCs w:val="24"/>
        </w:rPr>
        <w:t xml:space="preserve"> </w:t>
      </w:r>
      <w:r w:rsidRPr="005250AB">
        <w:rPr>
          <w:rFonts w:ascii="Garamond" w:eastAsia="Carlito" w:hAnsi="Garamond" w:cs="Carlito"/>
          <w:spacing w:val="-4"/>
          <w:sz w:val="24"/>
          <w:szCs w:val="24"/>
        </w:rPr>
        <w:t>że</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 xml:space="preserve">Rzeczpospolita Polska uchybiła zobowiązaniom, które ciążą na niej na mocy </w:t>
      </w:r>
      <w:r w:rsidRPr="005250AB">
        <w:rPr>
          <w:rFonts w:ascii="Garamond" w:eastAsia="Carlito" w:hAnsi="Garamond" w:cs="Carlito"/>
          <w:spacing w:val="-6"/>
          <w:sz w:val="24"/>
          <w:szCs w:val="24"/>
        </w:rPr>
        <w:lastRenderedPageBreak/>
        <w:t xml:space="preserve">Traktatów, </w:t>
      </w:r>
      <w:r w:rsidRPr="005250AB">
        <w:rPr>
          <w:rFonts w:ascii="Garamond" w:eastAsia="Carlito" w:hAnsi="Garamond" w:cs="Carlito"/>
          <w:sz w:val="24"/>
          <w:szCs w:val="24"/>
        </w:rPr>
        <w:t xml:space="preserve">dyrektywy 2014/24/UE, dyrektywy 2014/25/UE i dyrektywy 2009/81/WE, z uwagi na </w:t>
      </w:r>
      <w:r w:rsidRPr="005250AB">
        <w:rPr>
          <w:rFonts w:ascii="Garamond" w:eastAsia="Carlito" w:hAnsi="Garamond" w:cs="Carlito"/>
          <w:spacing w:val="-3"/>
          <w:sz w:val="24"/>
          <w:szCs w:val="24"/>
        </w:rPr>
        <w:t xml:space="preserve">to, </w:t>
      </w:r>
      <w:r w:rsidRPr="005250AB">
        <w:rPr>
          <w:rFonts w:ascii="Garamond" w:eastAsia="Carlito" w:hAnsi="Garamond" w:cs="Carlito"/>
          <w:spacing w:val="-4"/>
          <w:sz w:val="24"/>
          <w:szCs w:val="24"/>
        </w:rPr>
        <w:t xml:space="preserve">że </w:t>
      </w:r>
      <w:r w:rsidRPr="005250AB">
        <w:rPr>
          <w:rFonts w:ascii="Garamond" w:eastAsia="Carlito" w:hAnsi="Garamond" w:cs="Carlito"/>
          <w:sz w:val="24"/>
          <w:szCs w:val="24"/>
        </w:rPr>
        <w:t>Zamawiający udzielił zamówienia z naruszeniem prawa Unii</w:t>
      </w:r>
      <w:r w:rsidRPr="005250AB">
        <w:rPr>
          <w:rFonts w:ascii="Garamond" w:eastAsia="Carlito" w:hAnsi="Garamond" w:cs="Carlito"/>
          <w:spacing w:val="-16"/>
          <w:sz w:val="24"/>
          <w:szCs w:val="24"/>
        </w:rPr>
        <w:t xml:space="preserve"> </w:t>
      </w:r>
      <w:r w:rsidRPr="005250AB">
        <w:rPr>
          <w:rFonts w:ascii="Garamond" w:eastAsia="Carlito" w:hAnsi="Garamond" w:cs="Carlito"/>
          <w:sz w:val="24"/>
          <w:szCs w:val="24"/>
        </w:rPr>
        <w:t>Europejskiej.</w:t>
      </w:r>
    </w:p>
    <w:p w14:paraId="0974124B" w14:textId="77777777" w:rsidR="00136736" w:rsidRPr="005250AB" w:rsidRDefault="00136736" w:rsidP="00136736">
      <w:pPr>
        <w:widowControl w:val="0"/>
        <w:numPr>
          <w:ilvl w:val="0"/>
          <w:numId w:val="6"/>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przypadku,</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1</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pkt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2</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lit.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a,</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Zamawiający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odstępuje</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od</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części, której zmiana</w:t>
      </w:r>
      <w:r w:rsidRPr="005250AB">
        <w:rPr>
          <w:rFonts w:ascii="Garamond" w:eastAsia="Carlito" w:hAnsi="Garamond" w:cs="Carlito"/>
          <w:spacing w:val="-3"/>
          <w:sz w:val="24"/>
          <w:szCs w:val="24"/>
        </w:rPr>
        <w:t xml:space="preserve"> dotyczy.</w:t>
      </w:r>
    </w:p>
    <w:p w14:paraId="44EE8EBA" w14:textId="77777777" w:rsidR="00136736" w:rsidRPr="005250AB" w:rsidRDefault="00136736" w:rsidP="00136736">
      <w:pPr>
        <w:widowControl w:val="0"/>
        <w:numPr>
          <w:ilvl w:val="0"/>
          <w:numId w:val="6"/>
        </w:numPr>
        <w:tabs>
          <w:tab w:val="left" w:pos="284"/>
        </w:tabs>
        <w:autoSpaceDE w:val="0"/>
        <w:autoSpaceDN w:val="0"/>
        <w:spacing w:after="0" w:line="240" w:lineRule="auto"/>
        <w:ind w:left="284" w:right="4" w:hanging="284"/>
        <w:jc w:val="both"/>
        <w:rPr>
          <w:rFonts w:ascii="Garamond" w:eastAsia="Carlito" w:hAnsi="Garamond" w:cs="Carlito"/>
          <w:sz w:val="24"/>
          <w:szCs w:val="24"/>
        </w:rPr>
      </w:pP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przypadkach,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których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2,</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wykonawca</w:t>
      </w:r>
      <w:r w:rsidRPr="005250AB">
        <w:rPr>
          <w:rFonts w:ascii="Garamond" w:eastAsia="Carlito" w:hAnsi="Garamond" w:cs="Carlito"/>
          <w:spacing w:val="-6"/>
          <w:sz w:val="24"/>
          <w:szCs w:val="24"/>
        </w:rPr>
        <w:t xml:space="preserve"> </w:t>
      </w:r>
      <w:r w:rsidRPr="005250AB">
        <w:rPr>
          <w:rFonts w:ascii="Garamond" w:eastAsia="Carlito" w:hAnsi="Garamond" w:cs="Carlito"/>
          <w:spacing w:val="-3"/>
          <w:sz w:val="24"/>
          <w:szCs w:val="24"/>
        </w:rPr>
        <w:t>może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żądać</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wyłącznie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wynagrodzenia należnego z tytułu wykonania części</w:t>
      </w:r>
      <w:r w:rsidRPr="005250AB">
        <w:rPr>
          <w:rFonts w:ascii="Garamond" w:eastAsia="Carlito" w:hAnsi="Garamond" w:cs="Carlito"/>
          <w:spacing w:val="-6"/>
          <w:sz w:val="24"/>
          <w:szCs w:val="24"/>
        </w:rPr>
        <w:t xml:space="preserve"> </w:t>
      </w:r>
      <w:r w:rsidRPr="005250AB">
        <w:rPr>
          <w:rFonts w:ascii="Garamond" w:eastAsia="Carlito" w:hAnsi="Garamond" w:cs="Carlito"/>
          <w:spacing w:val="-4"/>
          <w:sz w:val="24"/>
          <w:szCs w:val="24"/>
        </w:rPr>
        <w:t>Umowy.</w:t>
      </w:r>
    </w:p>
    <w:p w14:paraId="0EE65A5A" w14:textId="77777777" w:rsidR="00136736" w:rsidRPr="005250AB" w:rsidRDefault="00136736" w:rsidP="00136736">
      <w:pPr>
        <w:spacing w:after="0" w:line="240" w:lineRule="auto"/>
        <w:jc w:val="both"/>
        <w:rPr>
          <w:rFonts w:ascii="Garamond" w:eastAsia="Carlito" w:hAnsi="Garamond" w:cs="Calibri"/>
          <w:sz w:val="24"/>
          <w:szCs w:val="24"/>
        </w:rPr>
      </w:pPr>
    </w:p>
    <w:p w14:paraId="3624EDF0"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11</w:t>
      </w:r>
    </w:p>
    <w:p w14:paraId="41C8CF5A"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zabezpieczenie należytego wykonania umowy )</w:t>
      </w:r>
    </w:p>
    <w:p w14:paraId="4FC78E41" w14:textId="7D14FAE9" w:rsidR="00136736" w:rsidRPr="005250AB" w:rsidRDefault="00136736" w:rsidP="00136736">
      <w:pPr>
        <w:widowControl w:val="0"/>
        <w:numPr>
          <w:ilvl w:val="0"/>
          <w:numId w:val="10"/>
        </w:numPr>
        <w:autoSpaceDE w:val="0"/>
        <w:autoSpaceDN w:val="0"/>
        <w:spacing w:after="0" w:line="240" w:lineRule="auto"/>
        <w:ind w:left="284" w:hanging="284"/>
        <w:jc w:val="both"/>
        <w:rPr>
          <w:rFonts w:ascii="Garamond" w:eastAsia="Carlito" w:hAnsi="Garamond" w:cs="Calibri"/>
          <w:iCs/>
          <w:sz w:val="24"/>
          <w:szCs w:val="24"/>
        </w:rPr>
      </w:pPr>
      <w:r w:rsidRPr="005250AB">
        <w:rPr>
          <w:rFonts w:ascii="Garamond" w:eastAsia="Carlito" w:hAnsi="Garamond" w:cs="Calibri"/>
          <w:iCs/>
          <w:sz w:val="24"/>
          <w:szCs w:val="24"/>
        </w:rPr>
        <w:t xml:space="preserve">Wykonawca wniósł </w:t>
      </w:r>
      <w:r w:rsidR="00746F41" w:rsidRPr="005250AB">
        <w:rPr>
          <w:rFonts w:ascii="Garamond" w:eastAsia="Carlito" w:hAnsi="Garamond" w:cs="Calibri"/>
          <w:iCs/>
          <w:sz w:val="24"/>
          <w:szCs w:val="24"/>
        </w:rPr>
        <w:t>z</w:t>
      </w:r>
      <w:r w:rsidRPr="005250AB">
        <w:rPr>
          <w:rFonts w:ascii="Garamond" w:eastAsia="Carlito" w:hAnsi="Garamond" w:cs="Calibri"/>
          <w:iCs/>
          <w:sz w:val="24"/>
          <w:szCs w:val="24"/>
        </w:rPr>
        <w:t xml:space="preserve">abezpieczenie </w:t>
      </w:r>
      <w:r w:rsidR="00746F41" w:rsidRPr="005250AB">
        <w:rPr>
          <w:rFonts w:ascii="Garamond" w:eastAsia="Carlito" w:hAnsi="Garamond" w:cs="Calibri"/>
          <w:iCs/>
          <w:sz w:val="24"/>
          <w:szCs w:val="24"/>
        </w:rPr>
        <w:t>n</w:t>
      </w:r>
      <w:r w:rsidRPr="005250AB">
        <w:rPr>
          <w:rFonts w:ascii="Garamond" w:eastAsia="Carlito" w:hAnsi="Garamond" w:cs="Calibri"/>
          <w:iCs/>
          <w:sz w:val="24"/>
          <w:szCs w:val="24"/>
        </w:rPr>
        <w:t xml:space="preserve">ależytego </w:t>
      </w:r>
      <w:r w:rsidR="00746F41" w:rsidRPr="005250AB">
        <w:rPr>
          <w:rFonts w:ascii="Garamond" w:eastAsia="Carlito" w:hAnsi="Garamond" w:cs="Calibri"/>
          <w:iCs/>
          <w:sz w:val="24"/>
          <w:szCs w:val="24"/>
        </w:rPr>
        <w:t>w</w:t>
      </w:r>
      <w:r w:rsidRPr="005250AB">
        <w:rPr>
          <w:rFonts w:ascii="Garamond" w:eastAsia="Carlito" w:hAnsi="Garamond" w:cs="Calibri"/>
          <w:iCs/>
          <w:sz w:val="24"/>
          <w:szCs w:val="24"/>
        </w:rPr>
        <w:t xml:space="preserve">ykonania </w:t>
      </w:r>
      <w:r w:rsidR="005837E7" w:rsidRPr="005250AB">
        <w:rPr>
          <w:rFonts w:ascii="Garamond" w:eastAsia="Carlito" w:hAnsi="Garamond" w:cs="Calibri"/>
          <w:iCs/>
          <w:sz w:val="24"/>
          <w:szCs w:val="24"/>
        </w:rPr>
        <w:t>u</w:t>
      </w:r>
      <w:r w:rsidRPr="005250AB">
        <w:rPr>
          <w:rFonts w:ascii="Garamond" w:eastAsia="Carlito" w:hAnsi="Garamond" w:cs="Calibri"/>
          <w:iCs/>
          <w:sz w:val="24"/>
          <w:szCs w:val="24"/>
        </w:rPr>
        <w:t>mowy w wysokości 5 % wynagrodzenia</w:t>
      </w:r>
      <w:r w:rsidR="00BB0091">
        <w:rPr>
          <w:rFonts w:ascii="Garamond" w:eastAsia="Carlito" w:hAnsi="Garamond" w:cs="Calibri"/>
          <w:iCs/>
          <w:sz w:val="24"/>
          <w:szCs w:val="24"/>
        </w:rPr>
        <w:t xml:space="preserve"> określonego w § 6 ust. 1</w:t>
      </w:r>
      <w:r w:rsidRPr="005250AB">
        <w:rPr>
          <w:rFonts w:ascii="Garamond" w:eastAsia="Carlito" w:hAnsi="Garamond" w:cs="Calibri"/>
          <w:iCs/>
          <w:sz w:val="24"/>
          <w:szCs w:val="24"/>
        </w:rPr>
        <w:t xml:space="preserve"> brutto Wykonawcy tj. ………………………. zł brutto (słownie: …………….. ...........................................................) na zasadach określonych w SWZ, w formie …………………………………………………………………………………..</w:t>
      </w:r>
    </w:p>
    <w:p w14:paraId="35A9364B" w14:textId="77777777" w:rsidR="00136736" w:rsidRPr="005250AB" w:rsidRDefault="00136736" w:rsidP="00136736">
      <w:pPr>
        <w:widowControl w:val="0"/>
        <w:numPr>
          <w:ilvl w:val="0"/>
          <w:numId w:val="10"/>
        </w:numPr>
        <w:autoSpaceDE w:val="0"/>
        <w:autoSpaceDN w:val="0"/>
        <w:spacing w:after="0" w:line="240" w:lineRule="auto"/>
        <w:ind w:left="284" w:hanging="284"/>
        <w:jc w:val="both"/>
        <w:rPr>
          <w:rFonts w:ascii="Garamond" w:eastAsia="Carlito" w:hAnsi="Garamond" w:cs="Calibri"/>
          <w:iCs/>
          <w:sz w:val="24"/>
          <w:szCs w:val="24"/>
        </w:rPr>
      </w:pPr>
      <w:r w:rsidRPr="005250AB">
        <w:rPr>
          <w:rFonts w:ascii="Garamond" w:eastAsia="Carlito" w:hAnsi="Garamond" w:cs="Calibri"/>
          <w:iCs/>
          <w:sz w:val="24"/>
          <w:szCs w:val="24"/>
        </w:rPr>
        <w:t>Zabezpieczenie służy pokryciu roszczeń Zamawiającego z tytułu niewykonania lub nienależytego wykonania przedmiotu umowy.</w:t>
      </w:r>
    </w:p>
    <w:p w14:paraId="3794BD8E" w14:textId="77777777" w:rsidR="00136736" w:rsidRPr="005250AB" w:rsidRDefault="00136736" w:rsidP="00136736">
      <w:pPr>
        <w:widowControl w:val="0"/>
        <w:numPr>
          <w:ilvl w:val="0"/>
          <w:numId w:val="10"/>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W trakcie realizacji umowy Wykonawca może dokonać zmiany formy zabezpieczenia na jedną lub kilka form, o których mowa w rozdziale XX pkt. 3 SWZ.</w:t>
      </w:r>
    </w:p>
    <w:p w14:paraId="6038B00C" w14:textId="77777777" w:rsidR="00136736" w:rsidRPr="005250AB" w:rsidRDefault="00136736" w:rsidP="00136736">
      <w:pPr>
        <w:widowControl w:val="0"/>
        <w:numPr>
          <w:ilvl w:val="0"/>
          <w:numId w:val="10"/>
        </w:numPr>
        <w:tabs>
          <w:tab w:val="left" w:pos="-2127"/>
        </w:tabs>
        <w:suppressAutoHyphens/>
        <w:autoSpaceDE w:val="0"/>
        <w:autoSpaceDN w:val="0"/>
        <w:spacing w:after="0" w:line="240" w:lineRule="auto"/>
        <w:jc w:val="both"/>
        <w:rPr>
          <w:rFonts w:ascii="Garamond" w:eastAsia="Times New Roman" w:hAnsi="Garamond" w:cs="Calibri"/>
          <w:sz w:val="24"/>
          <w:szCs w:val="24"/>
          <w:lang w:eastAsia="pl-PL"/>
        </w:rPr>
      </w:pPr>
      <w:r w:rsidRPr="005250AB">
        <w:rPr>
          <w:rFonts w:ascii="Garamond" w:eastAsia="Times New Roman" w:hAnsi="Garamond" w:cs="Calibri"/>
          <w:sz w:val="24"/>
          <w:szCs w:val="24"/>
          <w:lang w:eastAsia="pl-PL"/>
        </w:rPr>
        <w:t>Zamawiający zwróci całą kwotę wniesionego zabezpieczenie w terminie 30 dni od dnia wykonania zamówienia i wygaśnięcia umowy oraz złożenia wniosku przez Wykonawcę ze wskazaniem rachunku bankowego na jaki należy dokonać zwrotu.</w:t>
      </w:r>
    </w:p>
    <w:p w14:paraId="793DE3A0" w14:textId="77777777" w:rsidR="000D5820" w:rsidRPr="005250AB" w:rsidRDefault="000D5820"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p>
    <w:p w14:paraId="575F5BF1"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12</w:t>
      </w:r>
    </w:p>
    <w:p w14:paraId="0057106F" w14:textId="77777777" w:rsidR="00136736" w:rsidRPr="005250AB" w:rsidRDefault="00136736" w:rsidP="00136736">
      <w:pPr>
        <w:widowControl w:val="0"/>
        <w:tabs>
          <w:tab w:val="left" w:pos="426"/>
          <w:tab w:val="left" w:pos="567"/>
        </w:tabs>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zmiana umowy )</w:t>
      </w:r>
    </w:p>
    <w:p w14:paraId="271E2AAC" w14:textId="77777777" w:rsidR="00136736" w:rsidRPr="005250AB" w:rsidRDefault="00136736" w:rsidP="00136736">
      <w:pPr>
        <w:widowControl w:val="0"/>
        <w:numPr>
          <w:ilvl w:val="3"/>
          <w:numId w:val="19"/>
        </w:numPr>
        <w:autoSpaceDE w:val="0"/>
        <w:autoSpaceDN w:val="0"/>
        <w:spacing w:after="0" w:line="240" w:lineRule="auto"/>
        <w:ind w:left="426" w:right="11" w:hanging="426"/>
        <w:contextualSpacing/>
        <w:jc w:val="both"/>
        <w:rPr>
          <w:rFonts w:ascii="Garamond" w:eastAsia="Carlito" w:hAnsi="Garamond" w:cs="Calibri"/>
          <w:sz w:val="24"/>
          <w:szCs w:val="24"/>
          <w:lang w:val="x-none"/>
        </w:rPr>
      </w:pPr>
      <w:r w:rsidRPr="005250AB">
        <w:rPr>
          <w:rFonts w:ascii="Garamond" w:eastAsia="Carlito" w:hAnsi="Garamond" w:cs="Calibri"/>
          <w:sz w:val="24"/>
          <w:szCs w:val="24"/>
          <w:lang w:val="x-none"/>
        </w:rPr>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4B57D2BD" w14:textId="30839672"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libri"/>
          <w:sz w:val="24"/>
          <w:szCs w:val="24"/>
        </w:rPr>
        <w:t>zmiana wartości umowy, o której mowa w § 6 ust 1 w przypadku zwiększenia lub zmniejszenia ilości przyjętych odpadów do PSZOK.</w:t>
      </w:r>
    </w:p>
    <w:p w14:paraId="033C851D"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libri"/>
          <w:sz w:val="24"/>
          <w:szCs w:val="24"/>
        </w:rPr>
        <w:t xml:space="preserve">zmiana </w:t>
      </w:r>
      <w:r w:rsidRPr="005250AB">
        <w:rPr>
          <w:rFonts w:ascii="Garamond" w:eastAsia="Carlito" w:hAnsi="Garamond" w:cs="Carlito"/>
          <w:sz w:val="24"/>
          <w:szCs w:val="24"/>
        </w:rPr>
        <w:t>konieczności</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zrealizowania</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przedmiotu</w:t>
      </w:r>
      <w:r w:rsidRPr="005250AB">
        <w:rPr>
          <w:rFonts w:ascii="Garamond" w:eastAsia="Carlito" w:hAnsi="Garamond" w:cs="Carlito"/>
          <w:spacing w:val="-13"/>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przy</w:t>
      </w:r>
      <w:r w:rsidRPr="005250AB">
        <w:rPr>
          <w:rFonts w:ascii="Garamond" w:eastAsia="Carlito" w:hAnsi="Garamond" w:cs="Carlito"/>
          <w:spacing w:val="-14"/>
          <w:sz w:val="24"/>
          <w:szCs w:val="24"/>
        </w:rPr>
        <w:t xml:space="preserve"> </w:t>
      </w:r>
      <w:r w:rsidRPr="005250AB">
        <w:rPr>
          <w:rFonts w:ascii="Garamond" w:eastAsia="Carlito" w:hAnsi="Garamond" w:cs="Carlito"/>
          <w:sz w:val="24"/>
          <w:szCs w:val="24"/>
        </w:rPr>
        <w:t>zastosowaniu</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innych</w:t>
      </w:r>
      <w:r w:rsidRPr="005250AB">
        <w:rPr>
          <w:rFonts w:ascii="Garamond" w:eastAsia="Carlito" w:hAnsi="Garamond" w:cs="Carlito"/>
          <w:spacing w:val="-15"/>
          <w:sz w:val="24"/>
          <w:szCs w:val="24"/>
        </w:rPr>
        <w:t xml:space="preserve"> </w:t>
      </w:r>
      <w:r w:rsidRPr="005250AB">
        <w:rPr>
          <w:rFonts w:ascii="Garamond" w:eastAsia="Carlito" w:hAnsi="Garamond" w:cs="Carlito"/>
          <w:sz w:val="24"/>
          <w:szCs w:val="24"/>
        </w:rPr>
        <w:t xml:space="preserve">rozwiązań technicznych lub materiałowych </w:t>
      </w:r>
      <w:r w:rsidRPr="005250AB">
        <w:rPr>
          <w:rFonts w:ascii="Garamond" w:eastAsia="Carlito" w:hAnsi="Garamond" w:cs="Carlito"/>
          <w:spacing w:val="-3"/>
          <w:sz w:val="24"/>
          <w:szCs w:val="24"/>
        </w:rPr>
        <w:t xml:space="preserve">ze </w:t>
      </w:r>
      <w:r w:rsidRPr="005250AB">
        <w:rPr>
          <w:rFonts w:ascii="Garamond" w:eastAsia="Carlito" w:hAnsi="Garamond" w:cs="Carlito"/>
          <w:sz w:val="24"/>
          <w:szCs w:val="24"/>
        </w:rPr>
        <w:t>względu na zmiany obowiązującego</w:t>
      </w:r>
      <w:r w:rsidRPr="005250AB">
        <w:rPr>
          <w:rFonts w:ascii="Garamond" w:eastAsia="Carlito" w:hAnsi="Garamond" w:cs="Carlito"/>
          <w:spacing w:val="-21"/>
          <w:sz w:val="24"/>
          <w:szCs w:val="24"/>
        </w:rPr>
        <w:t xml:space="preserve"> </w:t>
      </w:r>
      <w:r w:rsidRPr="005250AB">
        <w:rPr>
          <w:rFonts w:ascii="Garamond" w:eastAsia="Carlito" w:hAnsi="Garamond" w:cs="Carlito"/>
          <w:sz w:val="24"/>
          <w:szCs w:val="24"/>
        </w:rPr>
        <w:t>prawa,</w:t>
      </w:r>
    </w:p>
    <w:p w14:paraId="43CB64F4"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Arial"/>
          <w:sz w:val="24"/>
          <w:szCs w:val="24"/>
        </w:rPr>
        <w:t xml:space="preserve">wprowadzeniu dodatkowych rodzajów odpadów, przyjmowanych przez Wykonawcę na podstawie Umowy, </w:t>
      </w:r>
    </w:p>
    <w:p w14:paraId="6CECC00E"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zmiana wymagań względem przyjmowania poszczególnych rodzajów odpadów, w wyniku zmiany sposobu ich zbierania (np. wydzielenie frakcji z odpadów zbieranych łącznie),</w:t>
      </w:r>
    </w:p>
    <w:p w14:paraId="5190BAA4" w14:textId="77777777" w:rsidR="00136736" w:rsidRPr="005250AB" w:rsidRDefault="00136736" w:rsidP="00136736">
      <w:pPr>
        <w:widowControl w:val="0"/>
        <w:numPr>
          <w:ilvl w:val="2"/>
          <w:numId w:val="26"/>
        </w:numPr>
        <w:tabs>
          <w:tab w:val="left" w:pos="993"/>
          <w:tab w:val="left" w:pos="1134"/>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wystąpienia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siły</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wyższej</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uniemożliwiającej</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wykonanie</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przedmiotu</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11"/>
          <w:sz w:val="24"/>
          <w:szCs w:val="24"/>
        </w:rPr>
        <w:t xml:space="preserve"> </w:t>
      </w:r>
      <w:r w:rsidRPr="005250AB">
        <w:rPr>
          <w:rFonts w:ascii="Garamond" w:eastAsia="Carlito" w:hAnsi="Garamond" w:cs="Carlito"/>
          <w:sz w:val="24"/>
          <w:szCs w:val="24"/>
        </w:rPr>
        <w:t>zgodnie postanowieniami</w:t>
      </w:r>
      <w:r w:rsidRPr="005250AB">
        <w:rPr>
          <w:rFonts w:ascii="Garamond" w:eastAsia="Carlito" w:hAnsi="Garamond" w:cs="Carlito"/>
          <w:spacing w:val="-1"/>
          <w:sz w:val="24"/>
          <w:szCs w:val="24"/>
        </w:rPr>
        <w:t xml:space="preserve"> </w:t>
      </w:r>
      <w:r w:rsidRPr="005250AB">
        <w:rPr>
          <w:rFonts w:ascii="Garamond" w:eastAsia="Carlito" w:hAnsi="Garamond" w:cs="Carlito"/>
          <w:sz w:val="24"/>
          <w:szCs w:val="24"/>
        </w:rPr>
        <w:t>SWZ</w:t>
      </w:r>
    </w:p>
    <w:p w14:paraId="38551299" w14:textId="77777777" w:rsidR="00136736" w:rsidRPr="005250AB" w:rsidRDefault="00136736" w:rsidP="00136736">
      <w:pPr>
        <w:widowControl w:val="0"/>
        <w:tabs>
          <w:tab w:val="left" w:pos="1134"/>
        </w:tabs>
        <w:autoSpaceDE w:val="0"/>
        <w:autoSpaceDN w:val="0"/>
        <w:spacing w:after="0" w:line="240" w:lineRule="auto"/>
        <w:ind w:left="993" w:right="4"/>
        <w:jc w:val="both"/>
        <w:rPr>
          <w:rFonts w:ascii="Garamond" w:eastAsia="Carlito" w:hAnsi="Garamond" w:cs="Carlito"/>
          <w:sz w:val="24"/>
          <w:szCs w:val="24"/>
        </w:rPr>
      </w:pPr>
      <w:r w:rsidRPr="005250AB">
        <w:rPr>
          <w:rFonts w:ascii="Garamond" w:eastAsia="Carlito" w:hAnsi="Garamond" w:cs="Carlito"/>
          <w:sz w:val="24"/>
          <w:szCs w:val="24"/>
        </w:rPr>
        <w:t>Pod pojęciem siły wyższej rozumie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a także zdarzenie nadzwyczajne losowo wywołane przez czynniki zewnętrzne, którego nie można było przewidzieć z pewnością, w szczególności zagrażającego bezpośrednio życiu lub zdrowiu ludzi lub grożącego powstaniem szkody w znacznych rozmiarach.</w:t>
      </w:r>
    </w:p>
    <w:p w14:paraId="32B75C70" w14:textId="77777777" w:rsidR="00136736" w:rsidRPr="005250AB" w:rsidRDefault="00136736" w:rsidP="00136736">
      <w:pPr>
        <w:widowControl w:val="0"/>
        <w:numPr>
          <w:ilvl w:val="2"/>
          <w:numId w:val="26"/>
        </w:numPr>
        <w:tabs>
          <w:tab w:val="num"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konieczność</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zrealizowania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ramach</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usługi</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objętej</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zamówieniem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usług,</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prac</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czy </w:t>
      </w:r>
      <w:r w:rsidRPr="005250AB">
        <w:rPr>
          <w:rFonts w:ascii="Garamond" w:eastAsia="Carlito" w:hAnsi="Garamond" w:cs="Carlito"/>
          <w:sz w:val="24"/>
          <w:szCs w:val="24"/>
        </w:rPr>
        <w:lastRenderedPageBreak/>
        <w:t>czynności</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nieobjętych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przedmiotem</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niniejszego</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zamówieniem</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niezbędnych</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dla prawidłowego wykonania tego zamówienia, których wykonanie stało się konieczne na skutek sytuacji nieprzewidzianej przez Zamawiającego,</w:t>
      </w:r>
    </w:p>
    <w:p w14:paraId="3F61FAE5"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niemożliwych wcześniej do przewidzenia działań osób trzecich uniemożliwiających wykonanie</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robót,</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które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to</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działania</w:t>
      </w:r>
      <w:r w:rsidRPr="005250AB">
        <w:rPr>
          <w:rFonts w:ascii="Garamond" w:eastAsia="Carlito" w:hAnsi="Garamond" w:cs="Carlito"/>
          <w:spacing w:val="-10"/>
          <w:sz w:val="24"/>
          <w:szCs w:val="24"/>
        </w:rPr>
        <w:t xml:space="preserve"> </w:t>
      </w:r>
      <w:r w:rsidRPr="005250AB">
        <w:rPr>
          <w:rFonts w:ascii="Garamond" w:eastAsia="Carlito" w:hAnsi="Garamond" w:cs="Carlito"/>
          <w:sz w:val="24"/>
          <w:szCs w:val="24"/>
        </w:rPr>
        <w:t>nie</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są</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konsekwencją</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winy</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którejkolwiek</w:t>
      </w:r>
      <w:r w:rsidRPr="005250AB">
        <w:rPr>
          <w:rFonts w:ascii="Garamond" w:eastAsia="Carlito" w:hAnsi="Garamond" w:cs="Carlito"/>
          <w:spacing w:val="-8"/>
          <w:sz w:val="24"/>
          <w:szCs w:val="24"/>
        </w:rPr>
        <w:t xml:space="preserve"> </w:t>
      </w:r>
      <w:r w:rsidRPr="005250AB">
        <w:rPr>
          <w:rFonts w:ascii="Garamond" w:eastAsia="Carlito" w:hAnsi="Garamond" w:cs="Carlito"/>
          <w:spacing w:val="-3"/>
          <w:sz w:val="24"/>
          <w:szCs w:val="24"/>
        </w:rPr>
        <w:t>ze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Stron,</w:t>
      </w:r>
    </w:p>
    <w:p w14:paraId="2CE3049A"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aktualnie</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obowiązujących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przepisów</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prawa</w:t>
      </w:r>
      <w:r w:rsidRPr="005250AB">
        <w:rPr>
          <w:rFonts w:ascii="Garamond" w:eastAsia="Carlito" w:hAnsi="Garamond" w:cs="Carlito"/>
          <w:spacing w:val="-9"/>
          <w:sz w:val="24"/>
          <w:szCs w:val="24"/>
        </w:rPr>
        <w:t xml:space="preserve"> </w:t>
      </w:r>
      <w:r w:rsidRPr="005250AB">
        <w:rPr>
          <w:rFonts w:ascii="Garamond" w:eastAsia="Carlito" w:hAnsi="Garamond" w:cs="Carlito"/>
          <w:sz w:val="24"/>
          <w:szCs w:val="24"/>
        </w:rPr>
        <w:t>mających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wpływ</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wykonanie przedmiotu zamówienia lub płatność</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wynagrodzenia,</w:t>
      </w:r>
    </w:p>
    <w:p w14:paraId="1C344085"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 przewidzianych zapisami niniejszej SWZ inne niż określone w niniejszym</w:t>
      </w:r>
      <w:r w:rsidRPr="005250AB">
        <w:rPr>
          <w:rFonts w:ascii="Garamond" w:eastAsia="Carlito" w:hAnsi="Garamond" w:cs="Carlito"/>
          <w:spacing w:val="-38"/>
          <w:sz w:val="24"/>
          <w:szCs w:val="24"/>
        </w:rPr>
        <w:t xml:space="preserve"> </w:t>
      </w:r>
      <w:r w:rsidRPr="005250AB">
        <w:rPr>
          <w:rFonts w:ascii="Garamond" w:eastAsia="Carlito" w:hAnsi="Garamond" w:cs="Carlito"/>
          <w:sz w:val="24"/>
          <w:szCs w:val="24"/>
        </w:rPr>
        <w:t>ustępie,</w:t>
      </w:r>
    </w:p>
    <w:p w14:paraId="1B9BE71D" w14:textId="77777777" w:rsidR="00136736" w:rsidRPr="005250AB" w:rsidRDefault="00136736" w:rsidP="00136736">
      <w:pPr>
        <w:widowControl w:val="0"/>
        <w:numPr>
          <w:ilvl w:val="2"/>
          <w:numId w:val="26"/>
        </w:numPr>
        <w:tabs>
          <w:tab w:val="left" w:pos="993"/>
        </w:tabs>
        <w:autoSpaceDE w:val="0"/>
        <w:autoSpaceDN w:val="0"/>
        <w:spacing w:after="0" w:line="240" w:lineRule="auto"/>
        <w:ind w:left="993" w:right="4" w:hanging="567"/>
        <w:jc w:val="both"/>
        <w:rPr>
          <w:rFonts w:ascii="Garamond" w:eastAsia="Carlito" w:hAnsi="Garamond" w:cs="Carlito"/>
          <w:sz w:val="24"/>
          <w:szCs w:val="24"/>
        </w:rPr>
      </w:pPr>
      <w:r w:rsidRPr="005250AB">
        <w:rPr>
          <w:rFonts w:ascii="Garamond" w:eastAsia="Carlito" w:hAnsi="Garamond" w:cs="Carlito"/>
          <w:sz w:val="24"/>
          <w:szCs w:val="24"/>
        </w:rPr>
        <w:t>zmian przewidzianych przepisami ustawy</w:t>
      </w:r>
      <w:r w:rsidRPr="005250AB">
        <w:rPr>
          <w:rFonts w:ascii="Garamond" w:eastAsia="Carlito" w:hAnsi="Garamond" w:cs="Carlito"/>
          <w:spacing w:val="-1"/>
          <w:sz w:val="24"/>
          <w:szCs w:val="24"/>
        </w:rPr>
        <w:t xml:space="preserve"> </w:t>
      </w:r>
      <w:proofErr w:type="spellStart"/>
      <w:r w:rsidRPr="005250AB">
        <w:rPr>
          <w:rFonts w:ascii="Garamond" w:eastAsia="Carlito" w:hAnsi="Garamond" w:cs="Carlito"/>
          <w:sz w:val="24"/>
          <w:szCs w:val="24"/>
        </w:rPr>
        <w:t>Pzp</w:t>
      </w:r>
      <w:proofErr w:type="spellEnd"/>
      <w:r w:rsidRPr="005250AB">
        <w:rPr>
          <w:rFonts w:ascii="Garamond" w:eastAsia="Carlito" w:hAnsi="Garamond" w:cs="Carlito"/>
          <w:sz w:val="24"/>
          <w:szCs w:val="24"/>
        </w:rPr>
        <w:t>.</w:t>
      </w:r>
    </w:p>
    <w:p w14:paraId="46FE113C"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Maksymalna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zmiana</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wynagrodzenia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należnego</w:t>
      </w:r>
      <w:r w:rsidRPr="005250AB">
        <w:rPr>
          <w:rFonts w:ascii="Garamond" w:eastAsia="Carlito" w:hAnsi="Garamond" w:cs="Carlito"/>
          <w:spacing w:val="-8"/>
          <w:sz w:val="24"/>
          <w:szCs w:val="24"/>
        </w:rPr>
        <w:t xml:space="preserve"> </w:t>
      </w:r>
      <w:r w:rsidRPr="005250AB">
        <w:rPr>
          <w:rFonts w:ascii="Garamond" w:eastAsia="Carlito" w:hAnsi="Garamond" w:cs="Carlito"/>
          <w:spacing w:val="-3"/>
          <w:sz w:val="24"/>
          <w:szCs w:val="24"/>
        </w:rPr>
        <w:t>Wykonawcy</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skutek</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okoliczności,</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 xml:space="preserve">których mowa w ust. 1, nie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 xml:space="preserve">przekroczyć wartości 5% wynagrodzenia określonego w umowie. Zmiana wysokości wynagrodzenia winna odpowiadać kwotowo zmianie </w:t>
      </w:r>
      <w:r w:rsidRPr="005250AB">
        <w:rPr>
          <w:rFonts w:ascii="Garamond" w:eastAsia="Carlito" w:hAnsi="Garamond" w:cs="Carlito"/>
          <w:spacing w:val="-3"/>
          <w:sz w:val="24"/>
          <w:szCs w:val="24"/>
        </w:rPr>
        <w:t xml:space="preserve">kosztów </w:t>
      </w:r>
      <w:r w:rsidRPr="005250AB">
        <w:rPr>
          <w:rFonts w:ascii="Garamond" w:eastAsia="Carlito" w:hAnsi="Garamond" w:cs="Carlito"/>
          <w:sz w:val="24"/>
          <w:szCs w:val="24"/>
        </w:rPr>
        <w:t>wykonania zamówienia następującej na skutek wystąpienia okoliczności powodujących</w:t>
      </w:r>
      <w:r w:rsidRPr="005250AB">
        <w:rPr>
          <w:rFonts w:ascii="Garamond" w:eastAsia="Carlito" w:hAnsi="Garamond" w:cs="Carlito"/>
          <w:spacing w:val="-17"/>
          <w:sz w:val="24"/>
          <w:szCs w:val="24"/>
        </w:rPr>
        <w:t xml:space="preserve"> </w:t>
      </w:r>
      <w:r w:rsidRPr="005250AB">
        <w:rPr>
          <w:rFonts w:ascii="Garamond" w:eastAsia="Carlito" w:hAnsi="Garamond" w:cs="Carlito"/>
          <w:sz w:val="24"/>
          <w:szCs w:val="24"/>
        </w:rPr>
        <w:t>zmianę.</w:t>
      </w:r>
    </w:p>
    <w:p w14:paraId="1BE81280"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Zmiana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terminu</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wykonania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zamówienia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skutek</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okoliczności,</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których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1, winna odpowiadać okresowi, w którym występowały okoliczności uniemożliwiające realizowanie usługi.</w:t>
      </w:r>
    </w:p>
    <w:p w14:paraId="311A7AF6"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 xml:space="preserve">Zmiany </w:t>
      </w:r>
      <w:r w:rsidRPr="005250AB">
        <w:rPr>
          <w:rFonts w:ascii="Garamond" w:eastAsia="Carlito" w:hAnsi="Garamond" w:cs="Carlito"/>
          <w:spacing w:val="-4"/>
          <w:sz w:val="24"/>
          <w:szCs w:val="24"/>
        </w:rPr>
        <w:t xml:space="preserve">umowy, </w:t>
      </w:r>
      <w:r w:rsidRPr="005250AB">
        <w:rPr>
          <w:rFonts w:ascii="Garamond" w:eastAsia="Carlito" w:hAnsi="Garamond" w:cs="Carlito"/>
          <w:sz w:val="24"/>
          <w:szCs w:val="24"/>
        </w:rPr>
        <w:t xml:space="preserve">o których mowa w ust. 1, </w:t>
      </w:r>
      <w:r w:rsidRPr="005250AB">
        <w:rPr>
          <w:rFonts w:ascii="Garamond" w:eastAsia="Carlito" w:hAnsi="Garamond" w:cs="Carlito"/>
          <w:spacing w:val="-3"/>
          <w:sz w:val="24"/>
          <w:szCs w:val="24"/>
        </w:rPr>
        <w:t xml:space="preserve">dokonywane </w:t>
      </w:r>
      <w:r w:rsidRPr="005250AB">
        <w:rPr>
          <w:rFonts w:ascii="Garamond" w:eastAsia="Carlito" w:hAnsi="Garamond" w:cs="Carlito"/>
          <w:sz w:val="24"/>
          <w:szCs w:val="24"/>
        </w:rPr>
        <w:t xml:space="preserve">mogą być na wniosek </w:t>
      </w:r>
      <w:r w:rsidRPr="005250AB">
        <w:rPr>
          <w:rFonts w:ascii="Garamond" w:eastAsia="Carlito" w:hAnsi="Garamond" w:cs="Carlito"/>
          <w:spacing w:val="-4"/>
          <w:sz w:val="24"/>
          <w:szCs w:val="24"/>
        </w:rPr>
        <w:t xml:space="preserve">Wykonawcy. </w:t>
      </w:r>
      <w:r w:rsidRPr="005250AB">
        <w:rPr>
          <w:rFonts w:ascii="Garamond" w:eastAsia="Carlito" w:hAnsi="Garamond" w:cs="Carlito"/>
          <w:sz w:val="24"/>
          <w:szCs w:val="24"/>
        </w:rPr>
        <w:t xml:space="preserve">Do wniosku, o którym mowa w zdaniu poprzednim, </w:t>
      </w:r>
      <w:r w:rsidRPr="005250AB">
        <w:rPr>
          <w:rFonts w:ascii="Garamond" w:eastAsia="Carlito" w:hAnsi="Garamond" w:cs="Carlito"/>
          <w:spacing w:val="-3"/>
          <w:sz w:val="24"/>
          <w:szCs w:val="24"/>
        </w:rPr>
        <w:t xml:space="preserve">Wykonawca </w:t>
      </w:r>
      <w:r w:rsidRPr="005250AB">
        <w:rPr>
          <w:rFonts w:ascii="Garamond" w:eastAsia="Carlito" w:hAnsi="Garamond" w:cs="Carlito"/>
          <w:sz w:val="24"/>
          <w:szCs w:val="24"/>
        </w:rPr>
        <w:t xml:space="preserve">winien dołączyć stosowne uzasadnienie wnioskowanych zmian wraz z opisem okoliczności powodujących te zmiany oraz przedstawić stosowne obliczenia odnoszące się do </w:t>
      </w:r>
      <w:r w:rsidRPr="005250AB">
        <w:rPr>
          <w:rFonts w:ascii="Garamond" w:eastAsia="Carlito" w:hAnsi="Garamond" w:cs="Carlito"/>
          <w:spacing w:val="-2"/>
          <w:sz w:val="24"/>
          <w:szCs w:val="24"/>
        </w:rPr>
        <w:t xml:space="preserve">wnioskowanych </w:t>
      </w:r>
      <w:r w:rsidRPr="005250AB">
        <w:rPr>
          <w:rFonts w:ascii="Garamond" w:eastAsia="Carlito" w:hAnsi="Garamond" w:cs="Carlito"/>
          <w:sz w:val="24"/>
          <w:szCs w:val="24"/>
        </w:rPr>
        <w:t xml:space="preserve">zmian. Zamawiający </w:t>
      </w:r>
      <w:r w:rsidRPr="005250AB">
        <w:rPr>
          <w:rFonts w:ascii="Garamond" w:eastAsia="Carlito" w:hAnsi="Garamond" w:cs="Carlito"/>
          <w:spacing w:val="-3"/>
          <w:sz w:val="24"/>
          <w:szCs w:val="24"/>
        </w:rPr>
        <w:t xml:space="preserve">może </w:t>
      </w:r>
      <w:r w:rsidRPr="005250AB">
        <w:rPr>
          <w:rFonts w:ascii="Garamond" w:eastAsia="Carlito" w:hAnsi="Garamond" w:cs="Carlito"/>
          <w:sz w:val="24"/>
          <w:szCs w:val="24"/>
        </w:rPr>
        <w:t>zwolnić</w:t>
      </w:r>
      <w:r w:rsidRPr="005250AB">
        <w:rPr>
          <w:rFonts w:ascii="Garamond" w:eastAsia="Carlito" w:hAnsi="Garamond" w:cs="Carlito"/>
          <w:spacing w:val="-5"/>
          <w:sz w:val="24"/>
          <w:szCs w:val="24"/>
        </w:rPr>
        <w:t xml:space="preserve"> </w:t>
      </w:r>
      <w:r w:rsidRPr="005250AB">
        <w:rPr>
          <w:rFonts w:ascii="Garamond" w:eastAsia="Carlito" w:hAnsi="Garamond" w:cs="Carlito"/>
          <w:spacing w:val="-3"/>
          <w:sz w:val="24"/>
          <w:szCs w:val="24"/>
        </w:rPr>
        <w:t>Wykonawcę</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obowiązku,</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zdaniu</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poprzednim,</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jeżeli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zmiana</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 ma nastąpić na skutek okoliczności bezsprzecznych i oczywistych, które nie wymagają wyjaśnienia, a ich wpływ na zmianę umowy jest możliwy do wyliczenia na podstawie danych posiadanych przez</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Zamawiającego.</w:t>
      </w:r>
    </w:p>
    <w:p w14:paraId="5FEC0DA0"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pacing w:val="-3"/>
          <w:sz w:val="24"/>
          <w:szCs w:val="24"/>
        </w:rPr>
        <w:t>Wszelkie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wymagają</w:t>
      </w:r>
      <w:r w:rsidRPr="005250AB">
        <w:rPr>
          <w:rFonts w:ascii="Garamond" w:eastAsia="Carlito" w:hAnsi="Garamond" w:cs="Carlito"/>
          <w:spacing w:val="-4"/>
          <w:sz w:val="24"/>
          <w:szCs w:val="24"/>
        </w:rPr>
        <w:t xml:space="preserve"> </w:t>
      </w:r>
      <w:r w:rsidRPr="005250AB">
        <w:rPr>
          <w:rFonts w:ascii="Garamond" w:eastAsia="Carlito" w:hAnsi="Garamond" w:cs="Carlito"/>
          <w:spacing w:val="-3"/>
          <w:sz w:val="24"/>
          <w:szCs w:val="24"/>
        </w:rPr>
        <w:t>formy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pisemnej</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 ich</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wprowadzenie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nastąpi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na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drodze obustronnie zawartego aneksu do niniejszej</w:t>
      </w:r>
      <w:r w:rsidRPr="005250AB">
        <w:rPr>
          <w:rFonts w:ascii="Garamond" w:eastAsia="Carlito" w:hAnsi="Garamond" w:cs="Carlito"/>
          <w:spacing w:val="-4"/>
          <w:sz w:val="24"/>
          <w:szCs w:val="24"/>
        </w:rPr>
        <w:t xml:space="preserve"> umowy.</w:t>
      </w:r>
    </w:p>
    <w:p w14:paraId="7DD3A04B" w14:textId="77777777" w:rsidR="00136736" w:rsidRPr="005250AB"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Zamawiający</w:t>
      </w:r>
      <w:r w:rsidRPr="005250AB">
        <w:rPr>
          <w:rFonts w:ascii="Garamond" w:eastAsia="Carlito" w:hAnsi="Garamond" w:cs="Carlito"/>
          <w:spacing w:val="-5"/>
          <w:sz w:val="24"/>
          <w:szCs w:val="24"/>
        </w:rPr>
        <w:t xml:space="preserve"> </w:t>
      </w:r>
      <w:r w:rsidRPr="005250AB">
        <w:rPr>
          <w:rFonts w:ascii="Garamond" w:eastAsia="Carlito" w:hAnsi="Garamond" w:cs="Carlito"/>
          <w:spacing w:val="-3"/>
          <w:sz w:val="24"/>
          <w:szCs w:val="24"/>
        </w:rPr>
        <w:t>zastrzega</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sobie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prawo</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do</w:t>
      </w:r>
      <w:r w:rsidRPr="005250AB">
        <w:rPr>
          <w:rFonts w:ascii="Garamond" w:eastAsia="Carlito" w:hAnsi="Garamond" w:cs="Carlito"/>
          <w:spacing w:val="-1"/>
          <w:sz w:val="24"/>
          <w:szCs w:val="24"/>
        </w:rPr>
        <w:t xml:space="preserve"> </w:t>
      </w:r>
      <w:r w:rsidRPr="005250AB">
        <w:rPr>
          <w:rFonts w:ascii="Garamond" w:eastAsia="Carlito" w:hAnsi="Garamond" w:cs="Carlito"/>
          <w:sz w:val="24"/>
          <w:szCs w:val="24"/>
        </w:rPr>
        <w:t>odmowy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zawarcia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aneksu,</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o</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którym</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mowa</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ust.</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5, w</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sytuacji,</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gdy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do</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wprowadzane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tymże</w:t>
      </w:r>
      <w:r w:rsidRPr="005250AB">
        <w:rPr>
          <w:rFonts w:ascii="Garamond" w:eastAsia="Carlito" w:hAnsi="Garamond" w:cs="Carlito"/>
          <w:spacing w:val="-4"/>
          <w:sz w:val="24"/>
          <w:szCs w:val="24"/>
        </w:rPr>
        <w:t xml:space="preserve"> </w:t>
      </w:r>
      <w:r w:rsidRPr="005250AB">
        <w:rPr>
          <w:rFonts w:ascii="Garamond" w:eastAsia="Carlito" w:hAnsi="Garamond" w:cs="Carlito"/>
          <w:sz w:val="24"/>
          <w:szCs w:val="24"/>
        </w:rPr>
        <w:t>aneksem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są</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wynikiem</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świadomych i celowych działań Wykonawcy nakierowanych na zwiększenie wynagrodzenia umownego, a nie popartych okolicznościami faktycznymi lub prawnymi, lub zmiany takie są następstwem okoliczności zawinionych przez Wykonawcę lub za które Wykonawca ponosi odpowiedzialność.</w:t>
      </w:r>
    </w:p>
    <w:p w14:paraId="3AB95009" w14:textId="667F125C" w:rsidR="00136736" w:rsidRDefault="00136736" w:rsidP="00136736">
      <w:pPr>
        <w:widowControl w:val="0"/>
        <w:numPr>
          <w:ilvl w:val="0"/>
          <w:numId w:val="26"/>
        </w:numPr>
        <w:tabs>
          <w:tab w:val="num" w:pos="426"/>
          <w:tab w:val="left" w:pos="1252"/>
        </w:tabs>
        <w:autoSpaceDE w:val="0"/>
        <w:autoSpaceDN w:val="0"/>
        <w:spacing w:after="0" w:line="240" w:lineRule="auto"/>
        <w:ind w:left="426" w:right="4" w:hanging="426"/>
        <w:jc w:val="both"/>
        <w:rPr>
          <w:rFonts w:ascii="Garamond" w:eastAsia="Carlito" w:hAnsi="Garamond" w:cs="Carlito"/>
          <w:sz w:val="24"/>
          <w:szCs w:val="24"/>
        </w:rPr>
      </w:pPr>
      <w:r w:rsidRPr="005250AB">
        <w:rPr>
          <w:rFonts w:ascii="Garamond" w:eastAsia="Carlito" w:hAnsi="Garamond" w:cs="Carlito"/>
          <w:sz w:val="24"/>
          <w:szCs w:val="24"/>
        </w:rPr>
        <w:t>Nie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stanowią</w:t>
      </w:r>
      <w:r w:rsidRPr="005250AB">
        <w:rPr>
          <w:rFonts w:ascii="Garamond" w:eastAsia="Carlito" w:hAnsi="Garamond" w:cs="Carlito"/>
          <w:spacing w:val="-8"/>
          <w:sz w:val="24"/>
          <w:szCs w:val="24"/>
        </w:rPr>
        <w:t xml:space="preserve"> </w:t>
      </w:r>
      <w:r w:rsidRPr="005250AB">
        <w:rPr>
          <w:rFonts w:ascii="Garamond" w:eastAsia="Carlito" w:hAnsi="Garamond" w:cs="Carlito"/>
          <w:sz w:val="24"/>
          <w:szCs w:val="24"/>
        </w:rPr>
        <w:t>zmiany</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umowy</w:t>
      </w:r>
      <w:r w:rsidRPr="005250AB">
        <w:rPr>
          <w:rFonts w:ascii="Garamond" w:eastAsia="Carlito" w:hAnsi="Garamond" w:cs="Carlito"/>
          <w:spacing w:val="-6"/>
          <w:sz w:val="24"/>
          <w:szCs w:val="24"/>
        </w:rPr>
        <w:t xml:space="preserve"> </w:t>
      </w:r>
      <w:r w:rsidRPr="005250AB">
        <w:rPr>
          <w:rFonts w:ascii="Garamond" w:eastAsia="Carlito" w:hAnsi="Garamond" w:cs="Carlito"/>
          <w:spacing w:val="-3"/>
          <w:sz w:val="24"/>
          <w:szCs w:val="24"/>
        </w:rPr>
        <w:t>dokonywane</w:t>
      </w:r>
      <w:r w:rsidRPr="005250AB">
        <w:rPr>
          <w:rFonts w:ascii="Garamond" w:eastAsia="Carlito" w:hAnsi="Garamond" w:cs="Carlito"/>
          <w:spacing w:val="-6"/>
          <w:sz w:val="24"/>
          <w:szCs w:val="24"/>
        </w:rPr>
        <w:t xml:space="preserve"> </w:t>
      </w:r>
      <w:r w:rsidRPr="005250AB">
        <w:rPr>
          <w:rFonts w:ascii="Garamond" w:eastAsia="Carlito" w:hAnsi="Garamond" w:cs="Carlito"/>
          <w:sz w:val="24"/>
          <w:szCs w:val="24"/>
        </w:rPr>
        <w:t>w</w:t>
      </w:r>
      <w:r w:rsidRPr="005250AB">
        <w:rPr>
          <w:rFonts w:ascii="Garamond" w:eastAsia="Carlito" w:hAnsi="Garamond" w:cs="Carlito"/>
          <w:spacing w:val="-3"/>
          <w:sz w:val="24"/>
          <w:szCs w:val="24"/>
        </w:rPr>
        <w:t xml:space="preserve"> </w:t>
      </w:r>
      <w:r w:rsidRPr="005250AB">
        <w:rPr>
          <w:rFonts w:ascii="Garamond" w:eastAsia="Carlito" w:hAnsi="Garamond" w:cs="Carlito"/>
          <w:sz w:val="24"/>
          <w:szCs w:val="24"/>
        </w:rPr>
        <w:t>zakresie</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danych</w:t>
      </w:r>
      <w:r w:rsidRPr="005250AB">
        <w:rPr>
          <w:rFonts w:ascii="Garamond" w:eastAsia="Carlito" w:hAnsi="Garamond" w:cs="Carlito"/>
          <w:spacing w:val="-5"/>
          <w:sz w:val="24"/>
          <w:szCs w:val="24"/>
        </w:rPr>
        <w:t xml:space="preserve"> </w:t>
      </w:r>
      <w:r w:rsidRPr="005250AB">
        <w:rPr>
          <w:rFonts w:ascii="Garamond" w:eastAsia="Carlito" w:hAnsi="Garamond" w:cs="Carlito"/>
          <w:sz w:val="24"/>
          <w:szCs w:val="24"/>
        </w:rPr>
        <w:t>teleadresowych</w:t>
      </w:r>
      <w:r w:rsidRPr="005250AB">
        <w:rPr>
          <w:rFonts w:ascii="Garamond" w:eastAsia="Carlito" w:hAnsi="Garamond" w:cs="Carlito"/>
          <w:spacing w:val="-7"/>
          <w:sz w:val="24"/>
          <w:szCs w:val="24"/>
        </w:rPr>
        <w:t xml:space="preserve"> </w:t>
      </w:r>
      <w:r w:rsidRPr="005250AB">
        <w:rPr>
          <w:rFonts w:ascii="Garamond" w:eastAsia="Carlito" w:hAnsi="Garamond" w:cs="Carlito"/>
          <w:sz w:val="24"/>
          <w:szCs w:val="24"/>
        </w:rPr>
        <w:t>i</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 xml:space="preserve">danych rejestrowych </w:t>
      </w:r>
      <w:r w:rsidRPr="005250AB">
        <w:rPr>
          <w:rFonts w:ascii="Garamond" w:eastAsia="Carlito" w:hAnsi="Garamond" w:cs="Carlito"/>
          <w:spacing w:val="-3"/>
          <w:sz w:val="24"/>
          <w:szCs w:val="24"/>
        </w:rPr>
        <w:t xml:space="preserve">wskazanych </w:t>
      </w:r>
      <w:r w:rsidRPr="005250AB">
        <w:rPr>
          <w:rFonts w:ascii="Garamond" w:eastAsia="Carlito" w:hAnsi="Garamond" w:cs="Carlito"/>
          <w:sz w:val="24"/>
          <w:szCs w:val="24"/>
        </w:rPr>
        <w:t>w</w:t>
      </w:r>
      <w:r w:rsidRPr="005250AB">
        <w:rPr>
          <w:rFonts w:ascii="Garamond" w:eastAsia="Carlito" w:hAnsi="Garamond" w:cs="Carlito"/>
          <w:spacing w:val="2"/>
          <w:sz w:val="24"/>
          <w:szCs w:val="24"/>
        </w:rPr>
        <w:t xml:space="preserve"> </w:t>
      </w:r>
      <w:r w:rsidRPr="005250AB">
        <w:rPr>
          <w:rFonts w:ascii="Garamond" w:eastAsia="Carlito" w:hAnsi="Garamond" w:cs="Carlito"/>
          <w:sz w:val="24"/>
          <w:szCs w:val="24"/>
        </w:rPr>
        <w:t>umowie.</w:t>
      </w:r>
    </w:p>
    <w:p w14:paraId="33F02E3C" w14:textId="77777777" w:rsidR="00B57639" w:rsidRPr="005250AB" w:rsidRDefault="00B57639" w:rsidP="00B57639">
      <w:pPr>
        <w:widowControl w:val="0"/>
        <w:tabs>
          <w:tab w:val="left" w:pos="1252"/>
        </w:tabs>
        <w:autoSpaceDE w:val="0"/>
        <w:autoSpaceDN w:val="0"/>
        <w:spacing w:after="0" w:line="240" w:lineRule="auto"/>
        <w:ind w:left="426" w:right="4"/>
        <w:jc w:val="both"/>
        <w:rPr>
          <w:rFonts w:ascii="Garamond" w:eastAsia="Carlito" w:hAnsi="Garamond" w:cs="Carlito"/>
          <w:sz w:val="24"/>
          <w:szCs w:val="24"/>
        </w:rPr>
      </w:pPr>
    </w:p>
    <w:p w14:paraId="530D2143" w14:textId="4B6F82F0" w:rsidR="00B57639" w:rsidRPr="00B57639" w:rsidRDefault="00B57639" w:rsidP="00B57639">
      <w:pPr>
        <w:pStyle w:val="Default"/>
        <w:jc w:val="center"/>
        <w:rPr>
          <w:rFonts w:ascii="Garamond" w:hAnsi="Garamond"/>
          <w:b/>
          <w:bCs/>
        </w:rPr>
      </w:pPr>
      <w:r w:rsidRPr="00B57639">
        <w:rPr>
          <w:rFonts w:ascii="Garamond" w:hAnsi="Garamond"/>
          <w:b/>
          <w:bCs/>
        </w:rPr>
        <w:t>§ 13</w:t>
      </w:r>
    </w:p>
    <w:p w14:paraId="07815EB3" w14:textId="44D5AE8B" w:rsidR="00B57639" w:rsidRPr="00B57639" w:rsidRDefault="00B57639" w:rsidP="00B57639">
      <w:pPr>
        <w:pStyle w:val="Default"/>
        <w:jc w:val="center"/>
        <w:rPr>
          <w:rFonts w:ascii="Garamond" w:hAnsi="Garamond"/>
        </w:rPr>
      </w:pPr>
      <w:r w:rsidRPr="00B57639">
        <w:rPr>
          <w:rFonts w:ascii="Garamond" w:hAnsi="Garamond"/>
          <w:b/>
          <w:bCs/>
        </w:rPr>
        <w:t>(Waloryzacja wynagrodzenia)</w:t>
      </w:r>
    </w:p>
    <w:p w14:paraId="1C62EE0F" w14:textId="1A53888C" w:rsidR="00B57639" w:rsidRDefault="00B57639" w:rsidP="00B57639">
      <w:pPr>
        <w:pStyle w:val="Default"/>
        <w:numPr>
          <w:ilvl w:val="6"/>
          <w:numId w:val="19"/>
        </w:numPr>
        <w:spacing w:after="68"/>
        <w:ind w:left="426" w:hanging="426"/>
        <w:jc w:val="both"/>
        <w:rPr>
          <w:rFonts w:ascii="Garamond" w:hAnsi="Garamond"/>
        </w:rPr>
      </w:pPr>
      <w:r w:rsidRPr="00B57639">
        <w:rPr>
          <w:rFonts w:ascii="Garamond" w:hAnsi="Garamond"/>
        </w:rPr>
        <w:t xml:space="preserve">Zgodnie z art. 439 ustawy </w:t>
      </w:r>
      <w:proofErr w:type="spellStart"/>
      <w:r w:rsidRPr="00B57639">
        <w:rPr>
          <w:rFonts w:ascii="Garamond" w:hAnsi="Garamond"/>
        </w:rPr>
        <w:t>Pzp</w:t>
      </w:r>
      <w:proofErr w:type="spellEnd"/>
      <w:r w:rsidRPr="00B57639">
        <w:rPr>
          <w:rFonts w:ascii="Garamond" w:hAnsi="Garamond"/>
        </w:rPr>
        <w:t>, Zamawiający wskazuje następujące zasady wprowadzenia zmian wysokości należnego Wykonawcy wynagrodzenia w przypadku zmiany kosztów związanych z realizacją zamówienia, jak niżej:</w:t>
      </w:r>
    </w:p>
    <w:p w14:paraId="0CB1597B" w14:textId="0AC273F1"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Miernikiem zmiany kosztów niezbędnych do realizacji przedmiotu umowy jest wskaźnik cen towarów i usług konsumpcyjnych podany w komunikacie Prezesa Głównego Urzędu Statystycznego,</w:t>
      </w:r>
    </w:p>
    <w:p w14:paraId="2B7ECCA4" w14:textId="70F5C5F8"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Wykonawca i Zamawiający jest uprawniony do żądania zmiany wysokości wynagrodzenia, gdy wskaźnik cen i towarów usług konsumpcyjnych ogłoszony w ostatnim komunikacie Prezesa Głównego Urzędu Statystycznego poprzedzającym wniosek o waloryzację wynagrodzenia Wykonawcy wzrośnie/spadnie o co najmniej 5% w stosunku do wskaźnika w miesiącu zawarcia umowy, a jeżeli zawarcie umowy nastąpiło po 180 dniach od upływu terminu składania ofert, w stosunku do wskaźnika w miesiącu składania ofert,</w:t>
      </w:r>
    </w:p>
    <w:p w14:paraId="3A7D7CD4" w14:textId="100959A4"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lastRenderedPageBreak/>
        <w:t>Waloryzacja wynagrodzenia Wykonawcy może nastąpić jedynie po ogłoszeniu przez Prezesa Głównego Urzędu Statystycznego komunikatu w sprawie zmiany wskaźnika cen i</w:t>
      </w:r>
      <w:r>
        <w:rPr>
          <w:rFonts w:ascii="Garamond" w:hAnsi="Garamond"/>
        </w:rPr>
        <w:t> </w:t>
      </w:r>
      <w:r w:rsidRPr="00B57639">
        <w:rPr>
          <w:rFonts w:ascii="Garamond" w:hAnsi="Garamond"/>
        </w:rPr>
        <w:t xml:space="preserve">towarów usług konsumpcyjnych w 2023 roku, </w:t>
      </w:r>
    </w:p>
    <w:p w14:paraId="7B2AB544" w14:textId="1E3BE868"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Waloryzacja nie może dotyczyć wynagrodzenia Wykonawcy za usługi wykonane przed datą złożenia wniosku, </w:t>
      </w:r>
    </w:p>
    <w:p w14:paraId="3078F341" w14:textId="6CDFA5C6"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Strona umowy żądająca zmiany wysokości wynagrodzenia należnego Wykonawcy, przedstawia drugiej Stronie odpowiednio uzasadniony wniosek, nie później niż 14 dni od daty publikacji komunikatu Prezesa Głównego Urzędu Statystycznego, który winien zawierać opis proponowanej zmiany wraz z kalkulacją kosztów oraz sposobem sporządzenia takiej kalkulacji, </w:t>
      </w:r>
    </w:p>
    <w:p w14:paraId="2B18E0B4" w14:textId="1BD7B615"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Wniosek musi zawierać dowody jednoznacznie wskazujące, że zmiana cen lub kosztów o ponad 5% w stosunku do cen lub kosztów obowiązujących w terminie składania oferty, wpłynęła na koszty wykonania zamówienia, </w:t>
      </w:r>
    </w:p>
    <w:p w14:paraId="747115EE" w14:textId="39EF52B9"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W terminie 14 dni od otrzymania wniosku, o którym mowa w pkt 5),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316342AC" w14:textId="1F928AC9" w:rsid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Strona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48019A06" w14:textId="576BC244" w:rsidR="00B57639" w:rsidRPr="00B57639" w:rsidRDefault="00B57639" w:rsidP="00B57639">
      <w:pPr>
        <w:pStyle w:val="Default"/>
        <w:numPr>
          <w:ilvl w:val="1"/>
          <w:numId w:val="26"/>
        </w:numPr>
        <w:spacing w:after="68"/>
        <w:ind w:left="709" w:hanging="283"/>
        <w:jc w:val="both"/>
        <w:rPr>
          <w:rFonts w:ascii="Garamond" w:hAnsi="Garamond"/>
        </w:rPr>
      </w:pPr>
      <w:r w:rsidRPr="00B57639">
        <w:rPr>
          <w:rFonts w:ascii="Garamond" w:hAnsi="Garamond"/>
        </w:rPr>
        <w:t xml:space="preserve">Jeżeli zostanie wykazane, że zmiany ceny lub kosztów związanych z realizacją zamówienia uzasadniają zmianę wysokości wynagrodzenia należnego Wykonawcy, </w:t>
      </w:r>
    </w:p>
    <w:p w14:paraId="07FDD66A" w14:textId="77777777" w:rsidR="00B57639" w:rsidRPr="00B57639" w:rsidRDefault="00B57639" w:rsidP="00B57639">
      <w:pPr>
        <w:pStyle w:val="Default"/>
        <w:spacing w:after="68"/>
        <w:ind w:left="426"/>
        <w:jc w:val="both"/>
        <w:rPr>
          <w:rFonts w:ascii="Garamond" w:hAnsi="Garamond"/>
        </w:rPr>
      </w:pPr>
      <w:r w:rsidRPr="00B57639">
        <w:rPr>
          <w:rFonts w:ascii="Garamond" w:hAnsi="Garamond"/>
        </w:rPr>
        <w:t xml:space="preserve">Strony umowy zawrą stosowny aneks do umowy, określający nową wysokość wynagrodzenia Wykonawcy, z uwzględnieniem dowiedzionych zmian. </w:t>
      </w:r>
    </w:p>
    <w:p w14:paraId="30175F7D" w14:textId="72134E80" w:rsidR="00B57639" w:rsidRDefault="00B57639" w:rsidP="00B57639">
      <w:pPr>
        <w:pStyle w:val="Default"/>
        <w:numPr>
          <w:ilvl w:val="3"/>
          <w:numId w:val="19"/>
        </w:numPr>
        <w:spacing w:after="68"/>
        <w:ind w:left="426" w:hanging="426"/>
        <w:jc w:val="both"/>
        <w:rPr>
          <w:rFonts w:ascii="Garamond" w:hAnsi="Garamond"/>
        </w:rPr>
      </w:pPr>
      <w:r w:rsidRPr="00B57639">
        <w:rPr>
          <w:rFonts w:ascii="Garamond" w:hAnsi="Garamond"/>
        </w:rPr>
        <w:t xml:space="preserve">Wykonawca, którego wynagrodzenie zostało zmienione zobowiązany jest do zmiany wynagrodzenia przysługującego podwykonawcy z którym zawarł umowę w zakresie odpowiadającym zmianą cen lub kosztów dotyczących zobowiązania podwykonawcy. </w:t>
      </w:r>
    </w:p>
    <w:p w14:paraId="0BB6F85F" w14:textId="4DCBA3D1" w:rsidR="00B57639" w:rsidRPr="00B57639" w:rsidRDefault="00B57639" w:rsidP="00B57639">
      <w:pPr>
        <w:pStyle w:val="Default"/>
        <w:numPr>
          <w:ilvl w:val="3"/>
          <w:numId w:val="19"/>
        </w:numPr>
        <w:spacing w:after="68"/>
        <w:ind w:left="426" w:hanging="426"/>
        <w:jc w:val="both"/>
        <w:rPr>
          <w:rFonts w:ascii="Garamond" w:hAnsi="Garamond"/>
        </w:rPr>
      </w:pPr>
      <w:r w:rsidRPr="00B57639">
        <w:rPr>
          <w:rFonts w:ascii="Garamond" w:hAnsi="Garamond"/>
        </w:rPr>
        <w:t xml:space="preserve">Na podstawie art. 439 ust. 2 pkt 4 ustawy </w:t>
      </w:r>
      <w:proofErr w:type="spellStart"/>
      <w:r w:rsidRPr="00B57639">
        <w:rPr>
          <w:rFonts w:ascii="Garamond" w:hAnsi="Garamond"/>
        </w:rPr>
        <w:t>pzp</w:t>
      </w:r>
      <w:proofErr w:type="spellEnd"/>
      <w:r w:rsidRPr="00B57639">
        <w:rPr>
          <w:rFonts w:ascii="Garamond" w:hAnsi="Garamond"/>
        </w:rPr>
        <w:t xml:space="preserve">, Zamawiający określa maksymalną dopuszczalną wartość zmiany wynagrodzenia należnego Wykonawcy w całym okresie realizacji zamówienia, w wyniku zastosowania postanowień o których mowa w ust. 1 na poziomie 2,5% ceny wybranej oferty. </w:t>
      </w:r>
    </w:p>
    <w:p w14:paraId="27EDC8BD" w14:textId="0173459C" w:rsidR="00136736" w:rsidRPr="00B57639" w:rsidRDefault="00136736" w:rsidP="00136736">
      <w:pPr>
        <w:keepNext/>
        <w:widowControl w:val="0"/>
        <w:autoSpaceDE w:val="0"/>
        <w:autoSpaceDN w:val="0"/>
        <w:spacing w:after="0" w:line="240" w:lineRule="auto"/>
        <w:contextualSpacing/>
        <w:jc w:val="center"/>
        <w:rPr>
          <w:rFonts w:ascii="Garamond" w:eastAsia="Carlito" w:hAnsi="Garamond" w:cs="Carlito"/>
          <w:b/>
          <w:sz w:val="24"/>
          <w:szCs w:val="24"/>
        </w:rPr>
      </w:pPr>
      <w:r w:rsidRPr="00B57639">
        <w:rPr>
          <w:rFonts w:ascii="Garamond" w:eastAsia="Carlito" w:hAnsi="Garamond" w:cs="Carlito"/>
          <w:b/>
          <w:sz w:val="24"/>
          <w:szCs w:val="24"/>
        </w:rPr>
        <w:t>§ 1</w:t>
      </w:r>
      <w:r w:rsidR="00B57639" w:rsidRPr="00B57639">
        <w:rPr>
          <w:rFonts w:ascii="Garamond" w:eastAsia="Carlito" w:hAnsi="Garamond" w:cs="Carlito"/>
          <w:b/>
          <w:sz w:val="24"/>
          <w:szCs w:val="24"/>
        </w:rPr>
        <w:t>4</w:t>
      </w:r>
    </w:p>
    <w:p w14:paraId="683AD2B3" w14:textId="77777777" w:rsidR="00136736" w:rsidRPr="005250AB" w:rsidRDefault="00136736" w:rsidP="00136736">
      <w:pPr>
        <w:keepNext/>
        <w:widowControl w:val="0"/>
        <w:autoSpaceDE w:val="0"/>
        <w:autoSpaceDN w:val="0"/>
        <w:spacing w:after="0" w:line="240" w:lineRule="auto"/>
        <w:contextualSpacing/>
        <w:jc w:val="center"/>
        <w:rPr>
          <w:rFonts w:ascii="Garamond" w:eastAsia="Carlito" w:hAnsi="Garamond" w:cs="Carlito"/>
          <w:b/>
          <w:sz w:val="24"/>
          <w:szCs w:val="24"/>
        </w:rPr>
      </w:pPr>
      <w:r w:rsidRPr="005250AB">
        <w:rPr>
          <w:rFonts w:ascii="Garamond" w:eastAsia="Carlito" w:hAnsi="Garamond" w:cs="Carlito"/>
          <w:b/>
          <w:sz w:val="24"/>
          <w:szCs w:val="24"/>
        </w:rPr>
        <w:t>( rozstrzyganie sporów )</w:t>
      </w:r>
    </w:p>
    <w:p w14:paraId="33B20747" w14:textId="77777777" w:rsidR="00136736" w:rsidRPr="005250AB" w:rsidRDefault="00136736" w:rsidP="00136736">
      <w:pPr>
        <w:widowControl w:val="0"/>
        <w:numPr>
          <w:ilvl w:val="4"/>
          <w:numId w:val="3"/>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Strony zgodnie postanawiają, że wszelkie ewentualne spory, które powstaną na tle realizacji umowy będą w pierwszej kolejności rozwiązywane w drodze polubownej.</w:t>
      </w:r>
    </w:p>
    <w:p w14:paraId="4FCDF7FF" w14:textId="77777777" w:rsidR="00136736" w:rsidRPr="005250AB" w:rsidRDefault="00136736" w:rsidP="00136736">
      <w:pPr>
        <w:widowControl w:val="0"/>
        <w:numPr>
          <w:ilvl w:val="4"/>
          <w:numId w:val="3"/>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W przypadku braku rozwiązań polubownych w terminie 30 dni od dnia zgłoszenia problemu, Strona niezadowolona, upoważniona będzie wystąpić na drogę sądową.</w:t>
      </w:r>
    </w:p>
    <w:p w14:paraId="2BAFDD3C" w14:textId="0D45978F" w:rsidR="00136736" w:rsidRPr="005250AB" w:rsidRDefault="00136736" w:rsidP="00136736">
      <w:pPr>
        <w:widowControl w:val="0"/>
        <w:numPr>
          <w:ilvl w:val="4"/>
          <w:numId w:val="3"/>
        </w:numPr>
        <w:tabs>
          <w:tab w:val="num" w:pos="284"/>
        </w:tabs>
        <w:autoSpaceDE w:val="0"/>
        <w:autoSpaceDN w:val="0"/>
        <w:spacing w:after="0" w:line="240" w:lineRule="auto"/>
        <w:ind w:left="284" w:hanging="284"/>
        <w:jc w:val="both"/>
        <w:rPr>
          <w:rFonts w:ascii="Garamond" w:eastAsia="Carlito" w:hAnsi="Garamond" w:cs="Calibri"/>
          <w:bCs/>
          <w:sz w:val="24"/>
          <w:szCs w:val="24"/>
        </w:rPr>
      </w:pPr>
      <w:r w:rsidRPr="005250AB">
        <w:rPr>
          <w:rFonts w:ascii="Garamond" w:eastAsia="Carlito" w:hAnsi="Garamond" w:cs="Calibri"/>
          <w:bCs/>
          <w:sz w:val="24"/>
          <w:szCs w:val="24"/>
        </w:rPr>
        <w:t>W sytuacji, o której mowa w ust. 2 niniejszego paragrafu, do rozstrzygnięcia sporu będzie właściwy sąd powszechny</w:t>
      </w:r>
      <w:r w:rsidR="00746F41" w:rsidRPr="005250AB">
        <w:rPr>
          <w:rFonts w:ascii="Garamond" w:eastAsia="Carlito" w:hAnsi="Garamond" w:cs="Calibri"/>
          <w:bCs/>
          <w:sz w:val="24"/>
          <w:szCs w:val="24"/>
        </w:rPr>
        <w:t xml:space="preserve"> według</w:t>
      </w:r>
      <w:r w:rsidRPr="005250AB">
        <w:rPr>
          <w:rFonts w:ascii="Garamond" w:eastAsia="Carlito" w:hAnsi="Garamond" w:cs="Calibri"/>
          <w:bCs/>
          <w:sz w:val="24"/>
          <w:szCs w:val="24"/>
        </w:rPr>
        <w:t xml:space="preserve"> siedzib</w:t>
      </w:r>
      <w:r w:rsidR="00746F41" w:rsidRPr="005250AB">
        <w:rPr>
          <w:rFonts w:ascii="Garamond" w:eastAsia="Carlito" w:hAnsi="Garamond" w:cs="Calibri"/>
          <w:bCs/>
          <w:sz w:val="24"/>
          <w:szCs w:val="24"/>
        </w:rPr>
        <w:t>y</w:t>
      </w:r>
      <w:r w:rsidRPr="005250AB">
        <w:rPr>
          <w:rFonts w:ascii="Garamond" w:eastAsia="Carlito" w:hAnsi="Garamond" w:cs="Calibri"/>
          <w:bCs/>
          <w:sz w:val="24"/>
          <w:szCs w:val="24"/>
        </w:rPr>
        <w:t xml:space="preserve"> Zamawiającego.</w:t>
      </w:r>
    </w:p>
    <w:p w14:paraId="14C71A58"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p>
    <w:p w14:paraId="354A69C0" w14:textId="08FCFDF9"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1</w:t>
      </w:r>
      <w:r w:rsidR="00B57639">
        <w:rPr>
          <w:rFonts w:ascii="Garamond" w:eastAsia="Carlito" w:hAnsi="Garamond" w:cs="Calibri"/>
          <w:b/>
          <w:sz w:val="24"/>
          <w:szCs w:val="24"/>
        </w:rPr>
        <w:t>5</w:t>
      </w:r>
    </w:p>
    <w:p w14:paraId="02C7C50B" w14:textId="77777777" w:rsidR="00136736" w:rsidRPr="005250AB" w:rsidRDefault="00136736" w:rsidP="00136736">
      <w:pPr>
        <w:keepNext/>
        <w:widowControl w:val="0"/>
        <w:autoSpaceDE w:val="0"/>
        <w:autoSpaceDN w:val="0"/>
        <w:spacing w:after="0" w:line="240" w:lineRule="auto"/>
        <w:jc w:val="center"/>
        <w:rPr>
          <w:rFonts w:ascii="Garamond" w:eastAsia="Carlito" w:hAnsi="Garamond" w:cs="Calibri"/>
          <w:b/>
          <w:sz w:val="24"/>
          <w:szCs w:val="24"/>
        </w:rPr>
      </w:pPr>
      <w:r w:rsidRPr="005250AB">
        <w:rPr>
          <w:rFonts w:ascii="Garamond" w:eastAsia="Carlito" w:hAnsi="Garamond" w:cs="Calibri"/>
          <w:b/>
          <w:sz w:val="24"/>
          <w:szCs w:val="24"/>
        </w:rPr>
        <w:t>( postanowienia końcowe )</w:t>
      </w:r>
    </w:p>
    <w:p w14:paraId="44DEE5C0"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Wykonawca oświadcza, że jest w pełni uprawniony do zawarcia umowy na warunkach w niej określonych, a osoby występujące w jego imieniu przy zawarciu umowy są należycie umocowane do jego reprezentacji.</w:t>
      </w:r>
    </w:p>
    <w:p w14:paraId="3620DDC8"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 xml:space="preserve">Wszelka korespondencja związana z realizacją mowy (w tym niezbędne powiadomienia, informacje, wnioski, itp.) sporządzona będzie w formie pisemnej w języku polskim. </w:t>
      </w:r>
      <w:r w:rsidRPr="005250AB">
        <w:rPr>
          <w:rFonts w:ascii="Garamond" w:eastAsia="Carlito" w:hAnsi="Garamond" w:cs="Calibri"/>
          <w:sz w:val="24"/>
          <w:szCs w:val="24"/>
        </w:rPr>
        <w:lastRenderedPageBreak/>
        <w:t>Korespondencja przekazana za pośrednictwem poczty elektronicznej lub innego środka służącego do przekazywania informacji na odległość.</w:t>
      </w:r>
    </w:p>
    <w:p w14:paraId="25E902C5" w14:textId="61F3110D" w:rsidR="00136736" w:rsidRDefault="00136736" w:rsidP="00136736">
      <w:pPr>
        <w:widowControl w:val="0"/>
        <w:autoSpaceDE w:val="0"/>
        <w:autoSpaceDN w:val="0"/>
        <w:spacing w:after="0" w:line="240" w:lineRule="auto"/>
        <w:jc w:val="both"/>
        <w:rPr>
          <w:rFonts w:ascii="Garamond" w:eastAsia="Carlito" w:hAnsi="Garamond" w:cs="Calibri"/>
          <w:sz w:val="24"/>
          <w:szCs w:val="24"/>
        </w:rPr>
      </w:pPr>
    </w:p>
    <w:p w14:paraId="44E20CF8" w14:textId="2F18597E" w:rsidR="00493EB0" w:rsidRDefault="00493EB0" w:rsidP="00136736">
      <w:pPr>
        <w:widowControl w:val="0"/>
        <w:autoSpaceDE w:val="0"/>
        <w:autoSpaceDN w:val="0"/>
        <w:spacing w:after="0" w:line="240" w:lineRule="auto"/>
        <w:jc w:val="both"/>
        <w:rPr>
          <w:rFonts w:ascii="Garamond" w:eastAsia="Carlito" w:hAnsi="Garamond" w:cs="Calibri"/>
          <w:sz w:val="24"/>
          <w:szCs w:val="24"/>
        </w:rPr>
      </w:pPr>
    </w:p>
    <w:p w14:paraId="542DF09E" w14:textId="77777777" w:rsidR="00493EB0" w:rsidRPr="005250AB" w:rsidRDefault="00493EB0" w:rsidP="00136736">
      <w:pPr>
        <w:widowControl w:val="0"/>
        <w:autoSpaceDE w:val="0"/>
        <w:autoSpaceDN w:val="0"/>
        <w:spacing w:after="0" w:line="240" w:lineRule="auto"/>
        <w:jc w:val="both"/>
        <w:rPr>
          <w:rFonts w:ascii="Garamond" w:eastAsia="Carlito" w:hAnsi="Garamond" w:cs="Calibri"/>
          <w:sz w:val="24"/>
          <w:szCs w:val="24"/>
        </w:rPr>
      </w:pPr>
    </w:p>
    <w:p w14:paraId="771C137C" w14:textId="77777777" w:rsidR="00136736" w:rsidRPr="005250AB" w:rsidRDefault="00136736" w:rsidP="00136736">
      <w:pPr>
        <w:widowControl w:val="0"/>
        <w:autoSpaceDE w:val="0"/>
        <w:autoSpaceDN w:val="0"/>
        <w:spacing w:after="0" w:line="240" w:lineRule="auto"/>
        <w:ind w:left="284"/>
        <w:jc w:val="both"/>
        <w:rPr>
          <w:rFonts w:ascii="Garamond" w:eastAsia="Carlito" w:hAnsi="Garamond" w:cs="Calibri"/>
          <w:b/>
          <w:sz w:val="24"/>
          <w:szCs w:val="24"/>
        </w:rPr>
      </w:pPr>
      <w:r w:rsidRPr="005250AB">
        <w:rPr>
          <w:rFonts w:ascii="Garamond" w:eastAsia="Carlito" w:hAnsi="Garamond" w:cs="Calibri"/>
          <w:b/>
          <w:sz w:val="24"/>
          <w:szCs w:val="24"/>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7211"/>
      </w:tblGrid>
      <w:tr w:rsidR="005250AB" w:rsidRPr="005250AB" w14:paraId="1D7584E2" w14:textId="77777777" w:rsidTr="002E6F5A">
        <w:trPr>
          <w:trHeight w:val="340"/>
        </w:trPr>
        <w:tc>
          <w:tcPr>
            <w:tcW w:w="1554" w:type="dxa"/>
            <w:vAlign w:val="center"/>
          </w:tcPr>
          <w:p w14:paraId="0B2466AC"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Adres</w:t>
            </w:r>
          </w:p>
        </w:tc>
        <w:tc>
          <w:tcPr>
            <w:tcW w:w="7659" w:type="dxa"/>
            <w:vAlign w:val="center"/>
          </w:tcPr>
          <w:p w14:paraId="0E839A3F" w14:textId="77777777" w:rsidR="00136736" w:rsidRPr="005250AB" w:rsidRDefault="00136736" w:rsidP="00136736">
            <w:pPr>
              <w:keepNext/>
              <w:widowControl w:val="0"/>
              <w:autoSpaceDE w:val="0"/>
              <w:autoSpaceDN w:val="0"/>
              <w:spacing w:after="0" w:line="240" w:lineRule="auto"/>
              <w:outlineLvl w:val="2"/>
              <w:rPr>
                <w:rFonts w:ascii="Garamond" w:eastAsia="Times New Roman" w:hAnsi="Garamond" w:cs="Arial"/>
                <w:bCs/>
                <w:sz w:val="24"/>
                <w:szCs w:val="24"/>
              </w:rPr>
            </w:pPr>
            <w:r w:rsidRPr="005250AB">
              <w:rPr>
                <w:rFonts w:ascii="Garamond" w:eastAsia="Times New Roman" w:hAnsi="Garamond" w:cs="Arial"/>
                <w:bCs/>
                <w:sz w:val="24"/>
                <w:szCs w:val="24"/>
              </w:rPr>
              <w:t>Gmina Gubin o statusie miejskim</w:t>
            </w:r>
          </w:p>
          <w:p w14:paraId="69C11A7B" w14:textId="77777777" w:rsidR="00136736" w:rsidRPr="005250AB" w:rsidRDefault="00136736" w:rsidP="00136736">
            <w:pPr>
              <w:widowControl w:val="0"/>
              <w:autoSpaceDE w:val="0"/>
              <w:autoSpaceDN w:val="0"/>
              <w:spacing w:after="0" w:line="240" w:lineRule="auto"/>
              <w:jc w:val="center"/>
              <w:rPr>
                <w:rFonts w:ascii="Garamond" w:eastAsia="Carlito" w:hAnsi="Garamond" w:cs="Arial"/>
                <w:sz w:val="24"/>
                <w:szCs w:val="24"/>
              </w:rPr>
            </w:pPr>
            <w:r w:rsidRPr="005250AB">
              <w:rPr>
                <w:rFonts w:ascii="Garamond" w:eastAsia="Carlito" w:hAnsi="Garamond" w:cs="Arial"/>
                <w:sz w:val="24"/>
                <w:szCs w:val="24"/>
              </w:rPr>
              <w:t>ul. Piastowska 24</w:t>
            </w:r>
          </w:p>
          <w:p w14:paraId="3021D858" w14:textId="77777777" w:rsidR="00136736" w:rsidRPr="005250AB" w:rsidRDefault="00136736" w:rsidP="00136736">
            <w:pPr>
              <w:widowControl w:val="0"/>
              <w:autoSpaceDE w:val="0"/>
              <w:autoSpaceDN w:val="0"/>
              <w:spacing w:after="0" w:line="240" w:lineRule="auto"/>
              <w:jc w:val="center"/>
              <w:rPr>
                <w:rFonts w:ascii="Garamond" w:eastAsia="Carlito" w:hAnsi="Garamond" w:cs="Arial"/>
                <w:sz w:val="24"/>
                <w:szCs w:val="24"/>
              </w:rPr>
            </w:pPr>
            <w:r w:rsidRPr="005250AB">
              <w:rPr>
                <w:rFonts w:ascii="Garamond" w:eastAsia="Carlito" w:hAnsi="Garamond" w:cs="Arial"/>
                <w:sz w:val="24"/>
                <w:szCs w:val="24"/>
              </w:rPr>
              <w:t>66 – 620 Gubin</w:t>
            </w:r>
          </w:p>
        </w:tc>
      </w:tr>
      <w:tr w:rsidR="005250AB" w:rsidRPr="005250AB" w14:paraId="6FB854F4" w14:textId="77777777" w:rsidTr="002E6F5A">
        <w:trPr>
          <w:trHeight w:val="340"/>
        </w:trPr>
        <w:tc>
          <w:tcPr>
            <w:tcW w:w="1554" w:type="dxa"/>
            <w:vAlign w:val="center"/>
          </w:tcPr>
          <w:p w14:paraId="40778E92"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Telefon</w:t>
            </w:r>
          </w:p>
        </w:tc>
        <w:tc>
          <w:tcPr>
            <w:tcW w:w="7659" w:type="dxa"/>
          </w:tcPr>
          <w:p w14:paraId="45A540EB" w14:textId="77777777" w:rsidR="00136736" w:rsidRPr="005250AB" w:rsidRDefault="00136736" w:rsidP="00136736">
            <w:pPr>
              <w:widowControl w:val="0"/>
              <w:autoSpaceDE w:val="0"/>
              <w:autoSpaceDN w:val="0"/>
              <w:spacing w:after="0" w:line="240" w:lineRule="auto"/>
              <w:jc w:val="center"/>
              <w:rPr>
                <w:rFonts w:ascii="Garamond" w:eastAsia="Carlito" w:hAnsi="Garamond" w:cs="Carlito"/>
                <w:sz w:val="24"/>
                <w:szCs w:val="24"/>
              </w:rPr>
            </w:pPr>
            <w:r w:rsidRPr="005250AB">
              <w:rPr>
                <w:rFonts w:ascii="Garamond" w:eastAsia="Carlito" w:hAnsi="Garamond" w:cs="Arial"/>
                <w:sz w:val="24"/>
                <w:szCs w:val="24"/>
              </w:rPr>
              <w:t>68 455 81 00</w:t>
            </w:r>
          </w:p>
        </w:tc>
      </w:tr>
      <w:tr w:rsidR="00136736" w:rsidRPr="005250AB" w14:paraId="20A2ABCC" w14:textId="77777777" w:rsidTr="002E6F5A">
        <w:trPr>
          <w:trHeight w:val="340"/>
        </w:trPr>
        <w:tc>
          <w:tcPr>
            <w:tcW w:w="1554" w:type="dxa"/>
            <w:vAlign w:val="center"/>
          </w:tcPr>
          <w:p w14:paraId="0DA00FD3"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e-mail</w:t>
            </w:r>
          </w:p>
        </w:tc>
        <w:tc>
          <w:tcPr>
            <w:tcW w:w="7659" w:type="dxa"/>
          </w:tcPr>
          <w:p w14:paraId="508BDCCE" w14:textId="77777777" w:rsidR="00136736" w:rsidRPr="005250AB" w:rsidRDefault="00000000" w:rsidP="00136736">
            <w:pPr>
              <w:widowControl w:val="0"/>
              <w:autoSpaceDE w:val="0"/>
              <w:autoSpaceDN w:val="0"/>
              <w:spacing w:after="0" w:line="240" w:lineRule="auto"/>
              <w:jc w:val="center"/>
              <w:rPr>
                <w:rFonts w:ascii="Garamond" w:eastAsia="Carlito" w:hAnsi="Garamond" w:cs="Calibri"/>
                <w:b/>
                <w:sz w:val="24"/>
                <w:szCs w:val="24"/>
              </w:rPr>
            </w:pPr>
            <w:hyperlink r:id="rId6" w:history="1">
              <w:r w:rsidR="00136736" w:rsidRPr="005250AB">
                <w:rPr>
                  <w:rFonts w:ascii="Garamond" w:eastAsia="Carlito" w:hAnsi="Garamond" w:cs="Arial"/>
                  <w:b/>
                  <w:sz w:val="24"/>
                  <w:szCs w:val="24"/>
                  <w:u w:val="single"/>
                  <w:lang w:val="en-US"/>
                </w:rPr>
                <w:t>ki@gubin.pl</w:t>
              </w:r>
            </w:hyperlink>
          </w:p>
        </w:tc>
      </w:tr>
    </w:tbl>
    <w:p w14:paraId="1BA5663C" w14:textId="77777777" w:rsidR="00136736" w:rsidRPr="005250AB" w:rsidRDefault="00136736" w:rsidP="00136736">
      <w:pPr>
        <w:widowControl w:val="0"/>
        <w:autoSpaceDE w:val="0"/>
        <w:autoSpaceDN w:val="0"/>
        <w:spacing w:after="0" w:line="480" w:lineRule="auto"/>
        <w:ind w:left="284"/>
        <w:jc w:val="both"/>
        <w:rPr>
          <w:rFonts w:ascii="Garamond" w:eastAsia="Carlito" w:hAnsi="Garamond" w:cs="Calibri"/>
          <w:sz w:val="24"/>
          <w:szCs w:val="24"/>
        </w:rPr>
      </w:pPr>
    </w:p>
    <w:p w14:paraId="334FDD52" w14:textId="77777777" w:rsidR="00136736" w:rsidRPr="005250AB" w:rsidRDefault="00136736" w:rsidP="00136736">
      <w:pPr>
        <w:widowControl w:val="0"/>
        <w:autoSpaceDE w:val="0"/>
        <w:autoSpaceDN w:val="0"/>
        <w:spacing w:after="0" w:line="240" w:lineRule="auto"/>
        <w:ind w:left="284"/>
        <w:jc w:val="both"/>
        <w:rPr>
          <w:rFonts w:ascii="Garamond" w:eastAsia="Carlito" w:hAnsi="Garamond" w:cs="Calibri"/>
          <w:b/>
          <w:sz w:val="24"/>
          <w:szCs w:val="24"/>
        </w:rPr>
      </w:pPr>
      <w:r w:rsidRPr="005250AB">
        <w:rPr>
          <w:rFonts w:ascii="Garamond" w:eastAsia="Carlito" w:hAnsi="Garamond" w:cs="Calibri"/>
          <w:b/>
          <w:sz w:val="24"/>
          <w:szCs w:val="24"/>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7939"/>
      </w:tblGrid>
      <w:tr w:rsidR="005250AB" w:rsidRPr="005250AB" w14:paraId="3D664947" w14:textId="77777777" w:rsidTr="002E6F5A">
        <w:trPr>
          <w:trHeight w:val="340"/>
        </w:trPr>
        <w:tc>
          <w:tcPr>
            <w:tcW w:w="1391" w:type="dxa"/>
            <w:vAlign w:val="center"/>
          </w:tcPr>
          <w:p w14:paraId="19EA5E3F"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Adres</w:t>
            </w:r>
          </w:p>
        </w:tc>
        <w:tc>
          <w:tcPr>
            <w:tcW w:w="7325" w:type="dxa"/>
            <w:vAlign w:val="center"/>
          </w:tcPr>
          <w:p w14:paraId="4F2E46FD"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p>
        </w:tc>
      </w:tr>
      <w:tr w:rsidR="005250AB" w:rsidRPr="005250AB" w14:paraId="6CE49404" w14:textId="77777777" w:rsidTr="002E6F5A">
        <w:trPr>
          <w:trHeight w:val="340"/>
        </w:trPr>
        <w:tc>
          <w:tcPr>
            <w:tcW w:w="1391" w:type="dxa"/>
            <w:vAlign w:val="center"/>
          </w:tcPr>
          <w:p w14:paraId="1815FBD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Telefon</w:t>
            </w:r>
          </w:p>
        </w:tc>
        <w:tc>
          <w:tcPr>
            <w:tcW w:w="7325" w:type="dxa"/>
            <w:vAlign w:val="center"/>
          </w:tcPr>
          <w:p w14:paraId="1E6A3E4B"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r w:rsidR="005250AB" w:rsidRPr="005250AB" w14:paraId="0370745F" w14:textId="77777777" w:rsidTr="002E6F5A">
        <w:trPr>
          <w:trHeight w:val="340"/>
        </w:trPr>
        <w:tc>
          <w:tcPr>
            <w:tcW w:w="1391" w:type="dxa"/>
            <w:vAlign w:val="center"/>
          </w:tcPr>
          <w:p w14:paraId="180F565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Fax</w:t>
            </w:r>
          </w:p>
        </w:tc>
        <w:tc>
          <w:tcPr>
            <w:tcW w:w="7325" w:type="dxa"/>
            <w:vAlign w:val="center"/>
          </w:tcPr>
          <w:p w14:paraId="1F6F1474"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r w:rsidR="00136736" w:rsidRPr="005250AB" w14:paraId="0C084414" w14:textId="77777777" w:rsidTr="002E6F5A">
        <w:trPr>
          <w:trHeight w:val="340"/>
        </w:trPr>
        <w:tc>
          <w:tcPr>
            <w:tcW w:w="1391" w:type="dxa"/>
            <w:vAlign w:val="center"/>
          </w:tcPr>
          <w:p w14:paraId="0C2D05E8"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e-mail</w:t>
            </w:r>
          </w:p>
        </w:tc>
        <w:tc>
          <w:tcPr>
            <w:tcW w:w="7325" w:type="dxa"/>
            <w:vAlign w:val="center"/>
          </w:tcPr>
          <w:p w14:paraId="36483AE5"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sz w:val="24"/>
                <w:szCs w:val="24"/>
              </w:rPr>
              <w:t>…………………………………………………………………………………………………</w:t>
            </w:r>
          </w:p>
        </w:tc>
      </w:tr>
    </w:tbl>
    <w:p w14:paraId="3428616C" w14:textId="77777777" w:rsidR="00136736" w:rsidRPr="005250AB" w:rsidRDefault="00136736" w:rsidP="00136736">
      <w:pPr>
        <w:widowControl w:val="0"/>
        <w:autoSpaceDE w:val="0"/>
        <w:autoSpaceDN w:val="0"/>
        <w:spacing w:after="0" w:line="240" w:lineRule="auto"/>
        <w:ind w:left="284"/>
        <w:jc w:val="both"/>
        <w:rPr>
          <w:rFonts w:ascii="Garamond" w:eastAsia="Carlito" w:hAnsi="Garamond" w:cs="Calibri"/>
          <w:b/>
          <w:sz w:val="24"/>
          <w:szCs w:val="24"/>
        </w:rPr>
      </w:pPr>
    </w:p>
    <w:p w14:paraId="0C2E41E2"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W sprawach nieuregulowanych Umową zastosowanie mają odpowiednie powszechnie obowiązujące przepisy prawne – w szczególności Kodeksu Cywilnego, Prawa zamówień publicznych.</w:t>
      </w:r>
    </w:p>
    <w:p w14:paraId="65A21FD1"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b/>
          <w:sz w:val="24"/>
          <w:szCs w:val="24"/>
        </w:rPr>
        <w:t>Integralną częścią Umowy są następujące załączniki:</w:t>
      </w:r>
    </w:p>
    <w:p w14:paraId="17AB6EEB" w14:textId="77777777" w:rsidR="00136736" w:rsidRPr="005250AB" w:rsidRDefault="00136736" w:rsidP="00136736">
      <w:pPr>
        <w:widowControl w:val="0"/>
        <w:numPr>
          <w:ilvl w:val="0"/>
          <w:numId w:val="5"/>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5250AB">
        <w:rPr>
          <w:rFonts w:ascii="Garamond" w:eastAsia="Carlito" w:hAnsi="Garamond" w:cs="Calibri"/>
          <w:sz w:val="24"/>
          <w:szCs w:val="24"/>
        </w:rPr>
        <w:t>Specyfikacja warunków zamówienia</w:t>
      </w:r>
    </w:p>
    <w:p w14:paraId="26CAE69E" w14:textId="77777777" w:rsidR="00136736" w:rsidRPr="005250AB" w:rsidRDefault="00136736" w:rsidP="00136736">
      <w:pPr>
        <w:widowControl w:val="0"/>
        <w:numPr>
          <w:ilvl w:val="0"/>
          <w:numId w:val="5"/>
        </w:numPr>
        <w:tabs>
          <w:tab w:val="left" w:pos="-1985"/>
        </w:tabs>
        <w:suppressAutoHyphens/>
        <w:autoSpaceDE w:val="0"/>
        <w:autoSpaceDN w:val="0"/>
        <w:spacing w:after="0" w:line="240" w:lineRule="auto"/>
        <w:ind w:left="567" w:hanging="284"/>
        <w:jc w:val="both"/>
        <w:rPr>
          <w:rFonts w:ascii="Garamond" w:eastAsia="Carlito" w:hAnsi="Garamond" w:cs="Calibri"/>
          <w:sz w:val="24"/>
          <w:szCs w:val="24"/>
        </w:rPr>
      </w:pPr>
      <w:r w:rsidRPr="005250AB">
        <w:rPr>
          <w:rFonts w:ascii="Garamond" w:eastAsia="Carlito" w:hAnsi="Garamond" w:cs="Calibri"/>
          <w:sz w:val="24"/>
          <w:szCs w:val="24"/>
        </w:rPr>
        <w:t xml:space="preserve">Oferta Wykonawcy </w:t>
      </w:r>
    </w:p>
    <w:p w14:paraId="50FE0C8C" w14:textId="77777777" w:rsidR="00136736" w:rsidRPr="005250AB" w:rsidRDefault="00136736" w:rsidP="00136736">
      <w:pPr>
        <w:widowControl w:val="0"/>
        <w:numPr>
          <w:ilvl w:val="0"/>
          <w:numId w:val="4"/>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Koordynatorem wykonywania umowy ze strony :</w:t>
      </w:r>
    </w:p>
    <w:p w14:paraId="3D3425D6" w14:textId="77777777" w:rsidR="00136736" w:rsidRPr="005250AB" w:rsidRDefault="00136736" w:rsidP="00136736">
      <w:pPr>
        <w:widowControl w:val="0"/>
        <w:numPr>
          <w:ilvl w:val="0"/>
          <w:numId w:val="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Zamawiającego jest Zastępca Naczelnika Wydziału Komunalnego i Inwestycji Urzędu Miejskiego w Gubinie.</w:t>
      </w:r>
    </w:p>
    <w:p w14:paraId="149C4774" w14:textId="77777777" w:rsidR="00136736" w:rsidRPr="005250AB" w:rsidRDefault="00136736" w:rsidP="00136736">
      <w:pPr>
        <w:widowControl w:val="0"/>
        <w:numPr>
          <w:ilvl w:val="0"/>
          <w:numId w:val="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Carlito" w:hAnsi="Garamond" w:cs="Carlito"/>
          <w:sz w:val="24"/>
          <w:szCs w:val="24"/>
        </w:rPr>
      </w:pPr>
      <w:r w:rsidRPr="005250AB">
        <w:rPr>
          <w:rFonts w:ascii="Garamond" w:eastAsia="Carlito" w:hAnsi="Garamond" w:cs="Carlito"/>
          <w:sz w:val="24"/>
          <w:szCs w:val="24"/>
        </w:rPr>
        <w:t>Wykonawcy jest …………………………………………………………………………</w:t>
      </w:r>
    </w:p>
    <w:p w14:paraId="4A6DF645" w14:textId="77777777" w:rsidR="00136736" w:rsidRPr="005250AB" w:rsidRDefault="00136736" w:rsidP="00136736">
      <w:pPr>
        <w:widowControl w:val="0"/>
        <w:numPr>
          <w:ilvl w:val="0"/>
          <w:numId w:val="4"/>
        </w:numPr>
        <w:autoSpaceDE w:val="0"/>
        <w:autoSpaceDN w:val="0"/>
        <w:spacing w:after="0" w:line="240" w:lineRule="auto"/>
        <w:ind w:left="284" w:hanging="284"/>
        <w:jc w:val="both"/>
        <w:rPr>
          <w:rFonts w:ascii="Garamond" w:eastAsia="Carlito" w:hAnsi="Garamond" w:cs="Calibri"/>
          <w:sz w:val="24"/>
          <w:szCs w:val="24"/>
        </w:rPr>
      </w:pPr>
      <w:r w:rsidRPr="005250AB">
        <w:rPr>
          <w:rFonts w:ascii="Garamond" w:eastAsia="Carlito" w:hAnsi="Garamond" w:cs="Calibri"/>
          <w:sz w:val="24"/>
          <w:szCs w:val="24"/>
        </w:rPr>
        <w:t>Umowa została sporządzona w 2 jednobrzmiących egzemplarzach, po jednym  dla każdej ze stron.</w:t>
      </w:r>
    </w:p>
    <w:p w14:paraId="778D99B1" w14:textId="77777777"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p>
    <w:p w14:paraId="0E4E1955" w14:textId="4C9823E3" w:rsidR="00136736" w:rsidRPr="005250AB" w:rsidRDefault="00136736" w:rsidP="00136736">
      <w:pPr>
        <w:widowControl w:val="0"/>
        <w:autoSpaceDE w:val="0"/>
        <w:autoSpaceDN w:val="0"/>
        <w:spacing w:after="0" w:line="240" w:lineRule="auto"/>
        <w:jc w:val="both"/>
        <w:rPr>
          <w:rFonts w:ascii="Garamond" w:eastAsia="Carlito" w:hAnsi="Garamond" w:cs="Calibri"/>
          <w:sz w:val="24"/>
          <w:szCs w:val="24"/>
        </w:rPr>
      </w:pPr>
      <w:r w:rsidRPr="005250AB">
        <w:rPr>
          <w:rFonts w:ascii="Garamond" w:eastAsia="Carlito" w:hAnsi="Garamond" w:cs="Calibri"/>
          <w:b/>
          <w:sz w:val="24"/>
          <w:szCs w:val="24"/>
        </w:rPr>
        <w:t>ZAMAWIAJĄCY</w:t>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r>
      <w:r w:rsidRPr="005250AB">
        <w:rPr>
          <w:rFonts w:ascii="Garamond" w:eastAsia="Carlito" w:hAnsi="Garamond" w:cs="Calibri"/>
          <w:b/>
          <w:sz w:val="24"/>
          <w:szCs w:val="24"/>
        </w:rPr>
        <w:tab/>
        <w:t>WYKONAWCA</w:t>
      </w:r>
    </w:p>
    <w:p w14:paraId="66AA68D1" w14:textId="2EF91B39" w:rsidR="000D7E44" w:rsidRPr="005250AB" w:rsidRDefault="000D7E44" w:rsidP="00136736"/>
    <w:sectPr w:rsidR="000D7E44" w:rsidRPr="0052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rlito">
    <w:altName w:val="Arial"/>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70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8B5379D"/>
    <w:multiLevelType w:val="hybridMultilevel"/>
    <w:tmpl w:val="CAC226BA"/>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6312A"/>
    <w:multiLevelType w:val="hybridMultilevel"/>
    <w:tmpl w:val="59EE972E"/>
    <w:lvl w:ilvl="0" w:tplc="6EE0235A">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18313E1F"/>
    <w:multiLevelType w:val="hybridMultilevel"/>
    <w:tmpl w:val="1DEC2C1C"/>
    <w:lvl w:ilvl="0" w:tplc="80F80834">
      <w:start w:val="1"/>
      <w:numFmt w:val="decimal"/>
      <w:lvlText w:val="%1)"/>
      <w:lvlJc w:val="left"/>
      <w:pPr>
        <w:ind w:left="1080" w:hanging="360"/>
      </w:pPr>
      <w:rPr>
        <w:rFonts w:ascii="Garamond" w:hAnsi="Garamond"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B2441A"/>
    <w:multiLevelType w:val="hybridMultilevel"/>
    <w:tmpl w:val="D9B45392"/>
    <w:lvl w:ilvl="0" w:tplc="89C2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B7C1066"/>
    <w:multiLevelType w:val="hybridMultilevel"/>
    <w:tmpl w:val="A6F2FD2C"/>
    <w:lvl w:ilvl="0" w:tplc="2BA82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61911"/>
    <w:multiLevelType w:val="hybridMultilevel"/>
    <w:tmpl w:val="BDF28B50"/>
    <w:lvl w:ilvl="0" w:tplc="154667A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15:restartNumberingAfterBreak="0">
    <w:nsid w:val="237F70E8"/>
    <w:multiLevelType w:val="hybridMultilevel"/>
    <w:tmpl w:val="51E64222"/>
    <w:lvl w:ilvl="0" w:tplc="9ED61E40">
      <w:start w:val="1"/>
      <w:numFmt w:val="decimal"/>
      <w:lvlText w:val="%1."/>
      <w:lvlJc w:val="left"/>
      <w:pPr>
        <w:ind w:left="377" w:hanging="360"/>
      </w:pPr>
      <w:rPr>
        <w:rFonts w:ascii="Garamond" w:eastAsia="Times New Roman" w:hAnsi="Garamond" w:hint="default"/>
        <w:b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0" w15:restartNumberingAfterBreak="0">
    <w:nsid w:val="261651AA"/>
    <w:multiLevelType w:val="hybridMultilevel"/>
    <w:tmpl w:val="16D42FE2"/>
    <w:lvl w:ilvl="0" w:tplc="4DEAA122">
      <w:start w:val="1"/>
      <w:numFmt w:val="lowerLetter"/>
      <w:lvlText w:val="%1)"/>
      <w:lvlJc w:val="left"/>
      <w:pPr>
        <w:ind w:left="1069" w:hanging="360"/>
      </w:pPr>
      <w:rPr>
        <w:rFonts w:ascii="Garamond" w:hAnsi="Garamond" w:hint="default"/>
        <w:color w:val="00B05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9E468B"/>
    <w:multiLevelType w:val="hybridMultilevel"/>
    <w:tmpl w:val="E22C4AE4"/>
    <w:lvl w:ilvl="0" w:tplc="04150017">
      <w:start w:val="1"/>
      <w:numFmt w:val="lowerLetter"/>
      <w:lvlText w:val="%1)"/>
      <w:lvlJc w:val="left"/>
      <w:pPr>
        <w:ind w:left="2563" w:hanging="360"/>
      </w:pPr>
      <w:rPr>
        <w:rFonts w:hint="default"/>
      </w:rPr>
    </w:lvl>
    <w:lvl w:ilvl="1" w:tplc="FFFFFFFF" w:tentative="1">
      <w:start w:val="1"/>
      <w:numFmt w:val="bullet"/>
      <w:lvlText w:val="o"/>
      <w:lvlJc w:val="left"/>
      <w:pPr>
        <w:ind w:left="3283" w:hanging="360"/>
      </w:pPr>
      <w:rPr>
        <w:rFonts w:ascii="Courier New" w:hAnsi="Courier New" w:cs="Courier New" w:hint="default"/>
      </w:rPr>
    </w:lvl>
    <w:lvl w:ilvl="2" w:tplc="FFFFFFFF" w:tentative="1">
      <w:start w:val="1"/>
      <w:numFmt w:val="bullet"/>
      <w:lvlText w:val=""/>
      <w:lvlJc w:val="left"/>
      <w:pPr>
        <w:ind w:left="4003" w:hanging="360"/>
      </w:pPr>
      <w:rPr>
        <w:rFonts w:ascii="Wingdings" w:hAnsi="Wingdings" w:hint="default"/>
      </w:rPr>
    </w:lvl>
    <w:lvl w:ilvl="3" w:tplc="FFFFFFFF" w:tentative="1">
      <w:start w:val="1"/>
      <w:numFmt w:val="bullet"/>
      <w:lvlText w:val=""/>
      <w:lvlJc w:val="left"/>
      <w:pPr>
        <w:ind w:left="4723" w:hanging="360"/>
      </w:pPr>
      <w:rPr>
        <w:rFonts w:ascii="Symbol" w:hAnsi="Symbol" w:hint="default"/>
      </w:rPr>
    </w:lvl>
    <w:lvl w:ilvl="4" w:tplc="FFFFFFFF" w:tentative="1">
      <w:start w:val="1"/>
      <w:numFmt w:val="bullet"/>
      <w:lvlText w:val="o"/>
      <w:lvlJc w:val="left"/>
      <w:pPr>
        <w:ind w:left="5443" w:hanging="360"/>
      </w:pPr>
      <w:rPr>
        <w:rFonts w:ascii="Courier New" w:hAnsi="Courier New" w:cs="Courier New" w:hint="default"/>
      </w:rPr>
    </w:lvl>
    <w:lvl w:ilvl="5" w:tplc="FFFFFFFF" w:tentative="1">
      <w:start w:val="1"/>
      <w:numFmt w:val="bullet"/>
      <w:lvlText w:val=""/>
      <w:lvlJc w:val="left"/>
      <w:pPr>
        <w:ind w:left="6163" w:hanging="360"/>
      </w:pPr>
      <w:rPr>
        <w:rFonts w:ascii="Wingdings" w:hAnsi="Wingdings" w:hint="default"/>
      </w:rPr>
    </w:lvl>
    <w:lvl w:ilvl="6" w:tplc="FFFFFFFF" w:tentative="1">
      <w:start w:val="1"/>
      <w:numFmt w:val="bullet"/>
      <w:lvlText w:val=""/>
      <w:lvlJc w:val="left"/>
      <w:pPr>
        <w:ind w:left="6883" w:hanging="360"/>
      </w:pPr>
      <w:rPr>
        <w:rFonts w:ascii="Symbol" w:hAnsi="Symbol" w:hint="default"/>
      </w:rPr>
    </w:lvl>
    <w:lvl w:ilvl="7" w:tplc="FFFFFFFF" w:tentative="1">
      <w:start w:val="1"/>
      <w:numFmt w:val="bullet"/>
      <w:lvlText w:val="o"/>
      <w:lvlJc w:val="left"/>
      <w:pPr>
        <w:ind w:left="7603" w:hanging="360"/>
      </w:pPr>
      <w:rPr>
        <w:rFonts w:ascii="Courier New" w:hAnsi="Courier New" w:cs="Courier New" w:hint="default"/>
      </w:rPr>
    </w:lvl>
    <w:lvl w:ilvl="8" w:tplc="FFFFFFFF" w:tentative="1">
      <w:start w:val="1"/>
      <w:numFmt w:val="bullet"/>
      <w:lvlText w:val=""/>
      <w:lvlJc w:val="left"/>
      <w:pPr>
        <w:ind w:left="8323" w:hanging="360"/>
      </w:pPr>
      <w:rPr>
        <w:rFonts w:ascii="Wingdings" w:hAnsi="Wingdings" w:hint="default"/>
      </w:rPr>
    </w:lvl>
  </w:abstractNum>
  <w:abstractNum w:abstractNumId="13" w15:restartNumberingAfterBreak="0">
    <w:nsid w:val="2BB16555"/>
    <w:multiLevelType w:val="hybridMultilevel"/>
    <w:tmpl w:val="9BCA1950"/>
    <w:lvl w:ilvl="0" w:tplc="8910994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5"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42FC0A20"/>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80F3788"/>
    <w:multiLevelType w:val="hybridMultilevel"/>
    <w:tmpl w:val="1288538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D4C17FA"/>
    <w:multiLevelType w:val="hybridMultilevel"/>
    <w:tmpl w:val="06FE7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C6387"/>
    <w:multiLevelType w:val="hybridMultilevel"/>
    <w:tmpl w:val="078E5700"/>
    <w:lvl w:ilvl="0" w:tplc="27929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EC6F3A"/>
    <w:multiLevelType w:val="hybridMultilevel"/>
    <w:tmpl w:val="1D64F1C2"/>
    <w:lvl w:ilvl="0" w:tplc="E4A4F57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A6E6C20"/>
    <w:multiLevelType w:val="multilevel"/>
    <w:tmpl w:val="B0542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E534F3B"/>
    <w:multiLevelType w:val="hybridMultilevel"/>
    <w:tmpl w:val="992C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E13DF"/>
    <w:multiLevelType w:val="hybridMultilevel"/>
    <w:tmpl w:val="32A2DF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D8466E"/>
    <w:multiLevelType w:val="hybridMultilevel"/>
    <w:tmpl w:val="5978E088"/>
    <w:lvl w:ilvl="0" w:tplc="15444DB0">
      <w:start w:val="1"/>
      <w:numFmt w:val="decimal"/>
      <w:lvlText w:val="%1."/>
      <w:lvlJc w:val="left"/>
      <w:pPr>
        <w:ind w:left="720" w:hanging="360"/>
      </w:pPr>
      <w:rPr>
        <w:rFonts w:hint="default"/>
        <w:b w:val="0"/>
      </w:rPr>
    </w:lvl>
    <w:lvl w:ilvl="1" w:tplc="13B8CA88">
      <w:start w:val="1"/>
      <w:numFmt w:val="decimal"/>
      <w:lvlText w:val="%2)"/>
      <w:lvlJc w:val="left"/>
      <w:pPr>
        <w:tabs>
          <w:tab w:val="num" w:pos="1440"/>
        </w:tabs>
        <w:ind w:left="1440" w:hanging="360"/>
      </w:pPr>
      <w:rPr>
        <w:rFonts w:hint="default"/>
        <w:b w:val="0"/>
        <w:color w:val="auto"/>
      </w:rPr>
    </w:lvl>
    <w:lvl w:ilvl="2" w:tplc="00A06D36">
      <w:start w:val="1"/>
      <w:numFmt w:val="decimal"/>
      <w:lvlText w:val="%3)"/>
      <w:lvlJc w:val="left"/>
      <w:pPr>
        <w:ind w:left="2160" w:hanging="180"/>
      </w:pPr>
      <w:rPr>
        <w:rFonts w:ascii="Garamond" w:eastAsia="Carlito" w:hAnsi="Garamond" w:cs="Carlito"/>
      </w:rPr>
    </w:lvl>
    <w:lvl w:ilvl="3" w:tplc="04150017">
      <w:start w:val="1"/>
      <w:numFmt w:val="lowerLetter"/>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705F3B43"/>
    <w:multiLevelType w:val="hybridMultilevel"/>
    <w:tmpl w:val="63D44DBE"/>
    <w:lvl w:ilvl="0" w:tplc="D60E886E">
      <w:start w:val="1"/>
      <w:numFmt w:val="lowerLetter"/>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10226"/>
    <w:multiLevelType w:val="hybridMultilevel"/>
    <w:tmpl w:val="4AFE5BC8"/>
    <w:lvl w:ilvl="0" w:tplc="A4FE3004">
      <w:start w:val="1"/>
      <w:numFmt w:val="decimal"/>
      <w:lvlText w:val="%1."/>
      <w:lvlJc w:val="left"/>
      <w:pPr>
        <w:ind w:left="72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6F230C"/>
    <w:multiLevelType w:val="hybridMultilevel"/>
    <w:tmpl w:val="66903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017144">
    <w:abstractNumId w:val="6"/>
  </w:num>
  <w:num w:numId="2" w16cid:durableId="490415368">
    <w:abstractNumId w:val="14"/>
  </w:num>
  <w:num w:numId="3" w16cid:durableId="530192679">
    <w:abstractNumId w:val="4"/>
  </w:num>
  <w:num w:numId="4" w16cid:durableId="993802940">
    <w:abstractNumId w:val="11"/>
  </w:num>
  <w:num w:numId="5" w16cid:durableId="1097016194">
    <w:abstractNumId w:val="30"/>
  </w:num>
  <w:num w:numId="6" w16cid:durableId="1426421226">
    <w:abstractNumId w:val="2"/>
  </w:num>
  <w:num w:numId="7" w16cid:durableId="587426072">
    <w:abstractNumId w:val="28"/>
  </w:num>
  <w:num w:numId="8" w16cid:durableId="2098089594">
    <w:abstractNumId w:val="26"/>
  </w:num>
  <w:num w:numId="9" w16cid:durableId="1221282896">
    <w:abstractNumId w:val="16"/>
  </w:num>
  <w:num w:numId="10" w16cid:durableId="1491140900">
    <w:abstractNumId w:val="31"/>
  </w:num>
  <w:num w:numId="11" w16cid:durableId="305664430">
    <w:abstractNumId w:val="32"/>
  </w:num>
  <w:num w:numId="12" w16cid:durableId="1676766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351105">
    <w:abstractNumId w:val="29"/>
  </w:num>
  <w:num w:numId="14" w16cid:durableId="1856770141">
    <w:abstractNumId w:val="3"/>
  </w:num>
  <w:num w:numId="15" w16cid:durableId="1862694974">
    <w:abstractNumId w:val="5"/>
  </w:num>
  <w:num w:numId="16" w16cid:durableId="373241147">
    <w:abstractNumId w:val="13"/>
  </w:num>
  <w:num w:numId="17" w16cid:durableId="939920822">
    <w:abstractNumId w:val="21"/>
  </w:num>
  <w:num w:numId="18" w16cid:durableId="287979364">
    <w:abstractNumId w:val="7"/>
  </w:num>
  <w:num w:numId="19" w16cid:durableId="1153106449">
    <w:abstractNumId w:val="18"/>
  </w:num>
  <w:num w:numId="20" w16cid:durableId="758016445">
    <w:abstractNumId w:val="9"/>
  </w:num>
  <w:num w:numId="21" w16cid:durableId="76634863">
    <w:abstractNumId w:val="25"/>
  </w:num>
  <w:num w:numId="22" w16cid:durableId="1817842024">
    <w:abstractNumId w:val="0"/>
  </w:num>
  <w:num w:numId="23" w16cid:durableId="2132168586">
    <w:abstractNumId w:val="17"/>
  </w:num>
  <w:num w:numId="24" w16cid:durableId="913777919">
    <w:abstractNumId w:val="10"/>
  </w:num>
  <w:num w:numId="25" w16cid:durableId="963929190">
    <w:abstractNumId w:val="23"/>
  </w:num>
  <w:num w:numId="26" w16cid:durableId="112406794">
    <w:abstractNumId w:val="1"/>
  </w:num>
  <w:num w:numId="27" w16cid:durableId="1010984022">
    <w:abstractNumId w:val="33"/>
  </w:num>
  <w:num w:numId="28" w16cid:durableId="1120489620">
    <w:abstractNumId w:val="24"/>
  </w:num>
  <w:num w:numId="29" w16cid:durableId="2047749163">
    <w:abstractNumId w:val="20"/>
  </w:num>
  <w:num w:numId="30" w16cid:durableId="232666679">
    <w:abstractNumId w:val="27"/>
  </w:num>
  <w:num w:numId="31" w16cid:durableId="1398108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8352982">
    <w:abstractNumId w:val="8"/>
  </w:num>
  <w:num w:numId="33" w16cid:durableId="1401781510">
    <w:abstractNumId w:val="15"/>
  </w:num>
  <w:num w:numId="34" w16cid:durableId="87503544">
    <w:abstractNumId w:val="12"/>
  </w:num>
  <w:num w:numId="35" w16cid:durableId="108037191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F7"/>
    <w:rsid w:val="000375D0"/>
    <w:rsid w:val="00044F56"/>
    <w:rsid w:val="000D5820"/>
    <w:rsid w:val="000D7E44"/>
    <w:rsid w:val="00136736"/>
    <w:rsid w:val="0017021C"/>
    <w:rsid w:val="003D4AA4"/>
    <w:rsid w:val="00410939"/>
    <w:rsid w:val="00493EB0"/>
    <w:rsid w:val="005250AB"/>
    <w:rsid w:val="005837E7"/>
    <w:rsid w:val="005C69E6"/>
    <w:rsid w:val="00607E7A"/>
    <w:rsid w:val="00681E75"/>
    <w:rsid w:val="006E3BA0"/>
    <w:rsid w:val="00746F41"/>
    <w:rsid w:val="00830DF7"/>
    <w:rsid w:val="00873A0B"/>
    <w:rsid w:val="009544DA"/>
    <w:rsid w:val="00A769CE"/>
    <w:rsid w:val="00AE1B02"/>
    <w:rsid w:val="00AF4724"/>
    <w:rsid w:val="00B57639"/>
    <w:rsid w:val="00B870E8"/>
    <w:rsid w:val="00BB0091"/>
    <w:rsid w:val="00C858CD"/>
    <w:rsid w:val="00D334E3"/>
    <w:rsid w:val="00ED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AE9B"/>
  <w15:docId w15:val="{27FF3299-59E9-4321-9B31-E92319B1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136736"/>
    <w:pPr>
      <w:widowControl w:val="0"/>
      <w:autoSpaceDE w:val="0"/>
      <w:autoSpaceDN w:val="0"/>
      <w:spacing w:after="0" w:line="240" w:lineRule="auto"/>
      <w:ind w:left="872" w:hanging="370"/>
      <w:outlineLvl w:val="0"/>
    </w:pPr>
    <w:rPr>
      <w:rFonts w:ascii="Carlito" w:eastAsia="Carlito" w:hAnsi="Carlito" w:cs="Carlito"/>
      <w:b/>
      <w:bCs/>
      <w:sz w:val="26"/>
      <w:szCs w:val="26"/>
    </w:rPr>
  </w:style>
  <w:style w:type="paragraph" w:styleId="Nagwek2">
    <w:name w:val="heading 2"/>
    <w:basedOn w:val="Normalny"/>
    <w:link w:val="Nagwek2Znak"/>
    <w:uiPriority w:val="1"/>
    <w:qFormat/>
    <w:rsid w:val="00136736"/>
    <w:pPr>
      <w:widowControl w:val="0"/>
      <w:autoSpaceDE w:val="0"/>
      <w:autoSpaceDN w:val="0"/>
      <w:spacing w:after="0" w:line="240" w:lineRule="auto"/>
      <w:ind w:left="1604" w:hanging="340"/>
      <w:outlineLvl w:val="1"/>
    </w:pPr>
    <w:rPr>
      <w:rFonts w:ascii="Carlito" w:eastAsia="Carlito" w:hAnsi="Carlito" w:cs="Carlito"/>
      <w:b/>
      <w:bCs/>
      <w:sz w:val="24"/>
      <w:szCs w:val="24"/>
    </w:rPr>
  </w:style>
  <w:style w:type="paragraph" w:styleId="Nagwek3">
    <w:name w:val="heading 3"/>
    <w:basedOn w:val="Normalny"/>
    <w:next w:val="Normalny"/>
    <w:link w:val="Nagwek3Znak"/>
    <w:uiPriority w:val="9"/>
    <w:semiHidden/>
    <w:unhideWhenUsed/>
    <w:qFormat/>
    <w:rsid w:val="00136736"/>
    <w:pPr>
      <w:keepNext/>
      <w:widowControl w:val="0"/>
      <w:autoSpaceDE w:val="0"/>
      <w:autoSpaceDN w:val="0"/>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36736"/>
    <w:rPr>
      <w:rFonts w:ascii="Carlito" w:eastAsia="Carlito" w:hAnsi="Carlito" w:cs="Carlito"/>
      <w:b/>
      <w:bCs/>
      <w:sz w:val="26"/>
      <w:szCs w:val="26"/>
    </w:rPr>
  </w:style>
  <w:style w:type="character" w:customStyle="1" w:styleId="Nagwek2Znak">
    <w:name w:val="Nagłówek 2 Znak"/>
    <w:basedOn w:val="Domylnaczcionkaakapitu"/>
    <w:link w:val="Nagwek2"/>
    <w:uiPriority w:val="1"/>
    <w:rsid w:val="00136736"/>
    <w:rPr>
      <w:rFonts w:ascii="Carlito" w:eastAsia="Carlito" w:hAnsi="Carlito" w:cs="Carlito"/>
      <w:b/>
      <w:bCs/>
      <w:sz w:val="24"/>
      <w:szCs w:val="24"/>
    </w:rPr>
  </w:style>
  <w:style w:type="character" w:customStyle="1" w:styleId="Nagwek3Znak">
    <w:name w:val="Nagłówek 3 Znak"/>
    <w:basedOn w:val="Domylnaczcionkaakapitu"/>
    <w:link w:val="Nagwek3"/>
    <w:uiPriority w:val="9"/>
    <w:semiHidden/>
    <w:rsid w:val="00136736"/>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136736"/>
  </w:style>
  <w:style w:type="table" w:customStyle="1" w:styleId="TableNormal">
    <w:name w:val="Table Normal"/>
    <w:uiPriority w:val="2"/>
    <w:semiHidden/>
    <w:unhideWhenUsed/>
    <w:qFormat/>
    <w:rsid w:val="001367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136736"/>
    <w:pPr>
      <w:widowControl w:val="0"/>
      <w:autoSpaceDE w:val="0"/>
      <w:autoSpaceDN w:val="0"/>
      <w:spacing w:before="110" w:after="0" w:line="240" w:lineRule="auto"/>
      <w:ind w:left="866"/>
    </w:pPr>
    <w:rPr>
      <w:rFonts w:ascii="Carlito" w:eastAsia="Carlito" w:hAnsi="Carlito" w:cs="Carlito"/>
      <w:sz w:val="24"/>
      <w:szCs w:val="24"/>
    </w:rPr>
  </w:style>
  <w:style w:type="paragraph" w:styleId="Spistreci2">
    <w:name w:val="toc 2"/>
    <w:basedOn w:val="Normalny"/>
    <w:uiPriority w:val="1"/>
    <w:qFormat/>
    <w:rsid w:val="00136736"/>
    <w:pPr>
      <w:widowControl w:val="0"/>
      <w:autoSpaceDE w:val="0"/>
      <w:autoSpaceDN w:val="0"/>
      <w:spacing w:before="157" w:after="0" w:line="240" w:lineRule="auto"/>
      <w:ind w:left="980"/>
    </w:pPr>
    <w:rPr>
      <w:rFonts w:ascii="Carlito" w:eastAsia="Carlito" w:hAnsi="Carlito" w:cs="Carlito"/>
      <w:sz w:val="24"/>
      <w:szCs w:val="24"/>
    </w:rPr>
  </w:style>
  <w:style w:type="paragraph" w:styleId="Tekstpodstawowy">
    <w:name w:val="Body Text"/>
    <w:basedOn w:val="Normalny"/>
    <w:link w:val="TekstpodstawowyZnak"/>
    <w:uiPriority w:val="1"/>
    <w:qFormat/>
    <w:rsid w:val="00136736"/>
    <w:pPr>
      <w:widowControl w:val="0"/>
      <w:autoSpaceDE w:val="0"/>
      <w:autoSpaceDN w:val="0"/>
      <w:spacing w:after="0" w:line="240" w:lineRule="auto"/>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136736"/>
    <w:rPr>
      <w:rFonts w:ascii="Carlito" w:eastAsia="Carlito" w:hAnsi="Carlito" w:cs="Carlito"/>
      <w:sz w:val="24"/>
      <w:szCs w:val="24"/>
    </w:rPr>
  </w:style>
  <w:style w:type="paragraph" w:styleId="Tytu">
    <w:name w:val="Title"/>
    <w:basedOn w:val="Normalny"/>
    <w:link w:val="TytuZnak"/>
    <w:uiPriority w:val="1"/>
    <w:qFormat/>
    <w:rsid w:val="00136736"/>
    <w:pPr>
      <w:widowControl w:val="0"/>
      <w:autoSpaceDE w:val="0"/>
      <w:autoSpaceDN w:val="0"/>
      <w:spacing w:before="1" w:after="0" w:line="240" w:lineRule="auto"/>
      <w:ind w:left="1402" w:right="605"/>
      <w:jc w:val="center"/>
    </w:pPr>
    <w:rPr>
      <w:rFonts w:ascii="Carlito" w:eastAsia="Carlito" w:hAnsi="Carlito" w:cs="Carlito"/>
      <w:b/>
      <w:bCs/>
      <w:sz w:val="32"/>
      <w:szCs w:val="32"/>
    </w:rPr>
  </w:style>
  <w:style w:type="character" w:customStyle="1" w:styleId="TytuZnak">
    <w:name w:val="Tytuł Znak"/>
    <w:basedOn w:val="Domylnaczcionkaakapitu"/>
    <w:link w:val="Tytu"/>
    <w:uiPriority w:val="1"/>
    <w:rsid w:val="00136736"/>
    <w:rPr>
      <w:rFonts w:ascii="Carlito" w:eastAsia="Carlito" w:hAnsi="Carlito" w:cs="Carlito"/>
      <w:b/>
      <w:bCs/>
      <w:sz w:val="32"/>
      <w:szCs w:val="32"/>
    </w:rPr>
  </w:style>
  <w:style w:type="paragraph" w:styleId="Akapitzlist">
    <w:name w:val="List Paragraph"/>
    <w:aliases w:val="wypunktowanie,normalny tekst"/>
    <w:basedOn w:val="Normalny"/>
    <w:link w:val="AkapitzlistZnak"/>
    <w:qFormat/>
    <w:rsid w:val="00136736"/>
    <w:pPr>
      <w:widowControl w:val="0"/>
      <w:autoSpaceDE w:val="0"/>
      <w:autoSpaceDN w:val="0"/>
      <w:spacing w:after="0" w:line="240" w:lineRule="auto"/>
      <w:ind w:left="1604" w:hanging="340"/>
    </w:pPr>
    <w:rPr>
      <w:rFonts w:ascii="Carlito" w:eastAsia="Carlito" w:hAnsi="Carlito" w:cs="Carlito"/>
    </w:rPr>
  </w:style>
  <w:style w:type="paragraph" w:customStyle="1" w:styleId="TableParagraph">
    <w:name w:val="Table Paragraph"/>
    <w:basedOn w:val="Normalny"/>
    <w:uiPriority w:val="1"/>
    <w:qFormat/>
    <w:rsid w:val="00136736"/>
    <w:pPr>
      <w:widowControl w:val="0"/>
      <w:autoSpaceDE w:val="0"/>
      <w:autoSpaceDN w:val="0"/>
      <w:spacing w:before="172" w:after="0" w:line="240" w:lineRule="auto"/>
      <w:ind w:left="57"/>
    </w:pPr>
    <w:rPr>
      <w:rFonts w:ascii="Carlito" w:eastAsia="Carlito" w:hAnsi="Carlito" w:cs="Carlito"/>
    </w:rPr>
  </w:style>
  <w:style w:type="paragraph" w:styleId="Tekstdymka">
    <w:name w:val="Balloon Text"/>
    <w:basedOn w:val="Normalny"/>
    <w:link w:val="TekstdymkaZnak"/>
    <w:uiPriority w:val="99"/>
    <w:semiHidden/>
    <w:unhideWhenUsed/>
    <w:rsid w:val="00136736"/>
    <w:pPr>
      <w:widowControl w:val="0"/>
      <w:autoSpaceDE w:val="0"/>
      <w:autoSpaceDN w:val="0"/>
      <w:spacing w:after="0" w:line="240" w:lineRule="auto"/>
    </w:pPr>
    <w:rPr>
      <w:rFonts w:ascii="Tahoma" w:eastAsia="Carlito" w:hAnsi="Tahoma" w:cs="Tahoma"/>
      <w:sz w:val="16"/>
      <w:szCs w:val="16"/>
    </w:rPr>
  </w:style>
  <w:style w:type="character" w:customStyle="1" w:styleId="TekstdymkaZnak">
    <w:name w:val="Tekst dymka Znak"/>
    <w:basedOn w:val="Domylnaczcionkaakapitu"/>
    <w:link w:val="Tekstdymka"/>
    <w:uiPriority w:val="99"/>
    <w:semiHidden/>
    <w:rsid w:val="00136736"/>
    <w:rPr>
      <w:rFonts w:ascii="Tahoma" w:eastAsia="Carlito" w:hAnsi="Tahoma" w:cs="Tahoma"/>
      <w:sz w:val="16"/>
      <w:szCs w:val="16"/>
    </w:rPr>
  </w:style>
  <w:style w:type="paragraph" w:styleId="Nagwek">
    <w:name w:val="header"/>
    <w:basedOn w:val="Normalny"/>
    <w:link w:val="NagwekZnak"/>
    <w:uiPriority w:val="99"/>
    <w:unhideWhenUsed/>
    <w:rsid w:val="00136736"/>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NagwekZnak">
    <w:name w:val="Nagłówek Znak"/>
    <w:basedOn w:val="Domylnaczcionkaakapitu"/>
    <w:link w:val="Nagwek"/>
    <w:uiPriority w:val="99"/>
    <w:rsid w:val="00136736"/>
    <w:rPr>
      <w:rFonts w:ascii="Carlito" w:eastAsia="Carlito" w:hAnsi="Carlito" w:cs="Carlito"/>
    </w:rPr>
  </w:style>
  <w:style w:type="paragraph" w:styleId="Stopka">
    <w:name w:val="footer"/>
    <w:basedOn w:val="Normalny"/>
    <w:link w:val="StopkaZnak"/>
    <w:uiPriority w:val="99"/>
    <w:unhideWhenUsed/>
    <w:rsid w:val="00136736"/>
    <w:pPr>
      <w:widowControl w:val="0"/>
      <w:tabs>
        <w:tab w:val="center" w:pos="4536"/>
        <w:tab w:val="right" w:pos="9072"/>
      </w:tabs>
      <w:autoSpaceDE w:val="0"/>
      <w:autoSpaceDN w:val="0"/>
      <w:spacing w:after="0" w:line="240" w:lineRule="auto"/>
    </w:pPr>
    <w:rPr>
      <w:rFonts w:ascii="Carlito" w:eastAsia="Carlito" w:hAnsi="Carlito" w:cs="Carlito"/>
    </w:rPr>
  </w:style>
  <w:style w:type="character" w:customStyle="1" w:styleId="StopkaZnak">
    <w:name w:val="Stopka Znak"/>
    <w:basedOn w:val="Domylnaczcionkaakapitu"/>
    <w:link w:val="Stopka"/>
    <w:uiPriority w:val="99"/>
    <w:rsid w:val="00136736"/>
    <w:rPr>
      <w:rFonts w:ascii="Carlito" w:eastAsia="Carlito" w:hAnsi="Carlito" w:cs="Carlito"/>
    </w:rPr>
  </w:style>
  <w:style w:type="character" w:styleId="Hipercze">
    <w:name w:val="Hyperlink"/>
    <w:uiPriority w:val="99"/>
    <w:unhideWhenUsed/>
    <w:rsid w:val="00136736"/>
    <w:rPr>
      <w:color w:val="0000FF"/>
      <w:u w:val="single"/>
    </w:rPr>
  </w:style>
  <w:style w:type="character" w:styleId="Pogrubienie">
    <w:name w:val="Strong"/>
    <w:uiPriority w:val="22"/>
    <w:qFormat/>
    <w:rsid w:val="00136736"/>
    <w:rPr>
      <w:b/>
      <w:bCs/>
    </w:rPr>
  </w:style>
  <w:style w:type="paragraph" w:styleId="Tekstpodstawowywcity">
    <w:name w:val="Body Text Indent"/>
    <w:basedOn w:val="Normalny"/>
    <w:link w:val="TekstpodstawowywcityZnak"/>
    <w:uiPriority w:val="99"/>
    <w:semiHidden/>
    <w:unhideWhenUsed/>
    <w:rsid w:val="00136736"/>
    <w:pPr>
      <w:widowControl w:val="0"/>
      <w:autoSpaceDE w:val="0"/>
      <w:autoSpaceDN w:val="0"/>
      <w:spacing w:after="120" w:line="240" w:lineRule="auto"/>
      <w:ind w:left="283"/>
    </w:pPr>
    <w:rPr>
      <w:rFonts w:ascii="Carlito" w:eastAsia="Carlito" w:hAnsi="Carlito" w:cs="Carlito"/>
    </w:rPr>
  </w:style>
  <w:style w:type="character" w:customStyle="1" w:styleId="TekstpodstawowywcityZnak">
    <w:name w:val="Tekst podstawowy wcięty Znak"/>
    <w:basedOn w:val="Domylnaczcionkaakapitu"/>
    <w:link w:val="Tekstpodstawowywcity"/>
    <w:uiPriority w:val="99"/>
    <w:semiHidden/>
    <w:rsid w:val="00136736"/>
    <w:rPr>
      <w:rFonts w:ascii="Carlito" w:eastAsia="Carlito" w:hAnsi="Carlito" w:cs="Carlito"/>
    </w:rPr>
  </w:style>
  <w:style w:type="table" w:customStyle="1" w:styleId="TableNormal1">
    <w:name w:val="Table Normal1"/>
    <w:uiPriority w:val="2"/>
    <w:semiHidden/>
    <w:unhideWhenUsed/>
    <w:qFormat/>
    <w:rsid w:val="001367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nyWeb">
    <w:name w:val="Normal (Web)"/>
    <w:basedOn w:val="Normalny"/>
    <w:uiPriority w:val="99"/>
    <w:rsid w:val="00136736"/>
    <w:pPr>
      <w:numPr>
        <w:numId w:val="2"/>
      </w:numPr>
      <w:spacing w:after="0" w:line="240" w:lineRule="auto"/>
    </w:pPr>
    <w:rPr>
      <w:rFonts w:ascii="Calibri" w:eastAsia="Times New Roman" w:hAnsi="Calibri" w:cs="Times New Roman"/>
      <w:sz w:val="24"/>
      <w:szCs w:val="24"/>
      <w:lang w:eastAsia="pl-PL"/>
    </w:rPr>
  </w:style>
  <w:style w:type="character" w:customStyle="1" w:styleId="AkapitzlistZnak">
    <w:name w:val="Akapit z listą Znak"/>
    <w:aliases w:val="wypunktowanie Znak,normalny tekst Znak"/>
    <w:link w:val="Akapitzlist"/>
    <w:qFormat/>
    <w:locked/>
    <w:rsid w:val="00136736"/>
    <w:rPr>
      <w:rFonts w:ascii="Carlito" w:eastAsia="Carlito" w:hAnsi="Carlito" w:cs="Carlito"/>
    </w:rPr>
  </w:style>
  <w:style w:type="paragraph" w:styleId="Tekstpodstawowy3">
    <w:name w:val="Body Text 3"/>
    <w:basedOn w:val="Normalny"/>
    <w:link w:val="Tekstpodstawowy3Znak"/>
    <w:uiPriority w:val="99"/>
    <w:unhideWhenUsed/>
    <w:rsid w:val="00136736"/>
    <w:pPr>
      <w:widowControl w:val="0"/>
      <w:autoSpaceDE w:val="0"/>
      <w:autoSpaceDN w:val="0"/>
      <w:spacing w:after="120" w:line="240" w:lineRule="auto"/>
    </w:pPr>
    <w:rPr>
      <w:rFonts w:ascii="Carlito" w:eastAsia="Carlito" w:hAnsi="Carlito" w:cs="Carlito"/>
      <w:sz w:val="16"/>
      <w:szCs w:val="16"/>
    </w:rPr>
  </w:style>
  <w:style w:type="character" w:customStyle="1" w:styleId="Tekstpodstawowy3Znak">
    <w:name w:val="Tekst podstawowy 3 Znak"/>
    <w:basedOn w:val="Domylnaczcionkaakapitu"/>
    <w:link w:val="Tekstpodstawowy3"/>
    <w:uiPriority w:val="99"/>
    <w:rsid w:val="00136736"/>
    <w:rPr>
      <w:rFonts w:ascii="Carlito" w:eastAsia="Carlito" w:hAnsi="Carlito" w:cs="Carlito"/>
      <w:sz w:val="16"/>
      <w:szCs w:val="16"/>
    </w:rPr>
  </w:style>
  <w:style w:type="character" w:styleId="Numerstrony">
    <w:name w:val="page number"/>
    <w:rsid w:val="00136736"/>
  </w:style>
  <w:style w:type="paragraph" w:styleId="Bezodstpw">
    <w:name w:val="No Spacing"/>
    <w:uiPriority w:val="1"/>
    <w:qFormat/>
    <w:rsid w:val="00136736"/>
    <w:pPr>
      <w:spacing w:after="0" w:line="240" w:lineRule="auto"/>
      <w:jc w:val="both"/>
    </w:pPr>
    <w:rPr>
      <w:rFonts w:ascii="Times New Roman" w:eastAsia="Times New Roman" w:hAnsi="Times New Roman" w:cs="Times New Roman"/>
      <w:sz w:val="20"/>
      <w:szCs w:val="20"/>
      <w:lang w:eastAsia="pl-PL"/>
    </w:rPr>
  </w:style>
  <w:style w:type="paragraph" w:customStyle="1" w:styleId="Annexetitre">
    <w:name w:val="Annexe titre"/>
    <w:basedOn w:val="Normalny"/>
    <w:next w:val="Normalny"/>
    <w:rsid w:val="00136736"/>
    <w:pPr>
      <w:spacing w:before="120" w:after="120" w:line="240" w:lineRule="auto"/>
      <w:jc w:val="center"/>
    </w:pPr>
    <w:rPr>
      <w:rFonts w:ascii="Times New Roman" w:eastAsia="Times New Roman" w:hAnsi="Times New Roman" w:cs="Times New Roman"/>
      <w:b/>
      <w:sz w:val="24"/>
      <w:u w:val="single"/>
      <w:lang w:eastAsia="en-GB"/>
    </w:rPr>
  </w:style>
  <w:style w:type="character" w:styleId="Odwoanieprzypisudolnego">
    <w:name w:val="footnote reference"/>
    <w:uiPriority w:val="99"/>
    <w:unhideWhenUsed/>
    <w:rsid w:val="00136736"/>
    <w:rPr>
      <w:vertAlign w:val="superscript"/>
    </w:rPr>
  </w:style>
  <w:style w:type="paragraph" w:styleId="Tekstprzypisudolnego">
    <w:name w:val="footnote text"/>
    <w:basedOn w:val="Normalny"/>
    <w:link w:val="TekstprzypisudolnegoZnak"/>
    <w:unhideWhenUsed/>
    <w:rsid w:val="00136736"/>
    <w:pPr>
      <w:spacing w:before="100"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136736"/>
    <w:rPr>
      <w:rFonts w:ascii="Calibri" w:eastAsia="Calibri" w:hAnsi="Calibri" w:cs="Times New Roman"/>
      <w:sz w:val="20"/>
      <w:szCs w:val="20"/>
    </w:rPr>
  </w:style>
  <w:style w:type="paragraph" w:styleId="Tekstpodstawowy2">
    <w:name w:val="Body Text 2"/>
    <w:basedOn w:val="Normalny"/>
    <w:link w:val="Tekstpodstawowy2Znak"/>
    <w:uiPriority w:val="99"/>
    <w:semiHidden/>
    <w:unhideWhenUsed/>
    <w:rsid w:val="00136736"/>
    <w:pPr>
      <w:widowControl w:val="0"/>
      <w:autoSpaceDE w:val="0"/>
      <w:autoSpaceDN w:val="0"/>
      <w:spacing w:after="120" w:line="480" w:lineRule="auto"/>
    </w:pPr>
    <w:rPr>
      <w:rFonts w:ascii="Carlito" w:eastAsia="Carlito" w:hAnsi="Carlito" w:cs="Carlito"/>
    </w:rPr>
  </w:style>
  <w:style w:type="character" w:customStyle="1" w:styleId="Tekstpodstawowy2Znak">
    <w:name w:val="Tekst podstawowy 2 Znak"/>
    <w:basedOn w:val="Domylnaczcionkaakapitu"/>
    <w:link w:val="Tekstpodstawowy2"/>
    <w:uiPriority w:val="99"/>
    <w:semiHidden/>
    <w:rsid w:val="00136736"/>
    <w:rPr>
      <w:rFonts w:ascii="Carlito" w:eastAsia="Carlito" w:hAnsi="Carlito" w:cs="Carlito"/>
    </w:rPr>
  </w:style>
  <w:style w:type="paragraph" w:customStyle="1" w:styleId="ust">
    <w:name w:val="ust"/>
    <w:rsid w:val="001367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13673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Odwoaniedokomentarza">
    <w:name w:val="annotation reference"/>
    <w:uiPriority w:val="99"/>
    <w:semiHidden/>
    <w:unhideWhenUsed/>
    <w:rsid w:val="00136736"/>
    <w:rPr>
      <w:sz w:val="16"/>
      <w:szCs w:val="16"/>
    </w:rPr>
  </w:style>
  <w:style w:type="paragraph" w:styleId="Tekstkomentarza">
    <w:name w:val="annotation text"/>
    <w:basedOn w:val="Normalny"/>
    <w:link w:val="TekstkomentarzaZnak"/>
    <w:uiPriority w:val="99"/>
    <w:semiHidden/>
    <w:unhideWhenUsed/>
    <w:rsid w:val="00136736"/>
    <w:pPr>
      <w:widowControl w:val="0"/>
      <w:autoSpaceDE w:val="0"/>
      <w:autoSpaceDN w:val="0"/>
      <w:spacing w:after="0" w:line="240" w:lineRule="auto"/>
    </w:pPr>
    <w:rPr>
      <w:rFonts w:ascii="Carlito" w:eastAsia="Carlito" w:hAnsi="Carlito" w:cs="Carlito"/>
      <w:sz w:val="20"/>
      <w:szCs w:val="20"/>
    </w:rPr>
  </w:style>
  <w:style w:type="character" w:customStyle="1" w:styleId="TekstkomentarzaZnak">
    <w:name w:val="Tekst komentarza Znak"/>
    <w:basedOn w:val="Domylnaczcionkaakapitu"/>
    <w:link w:val="Tekstkomentarza"/>
    <w:uiPriority w:val="99"/>
    <w:semiHidden/>
    <w:rsid w:val="00136736"/>
    <w:rPr>
      <w:rFonts w:ascii="Carlito" w:eastAsia="Carlito" w:hAnsi="Carlito" w:cs="Carlito"/>
      <w:sz w:val="20"/>
      <w:szCs w:val="20"/>
    </w:rPr>
  </w:style>
  <w:style w:type="paragraph" w:styleId="Tematkomentarza">
    <w:name w:val="annotation subject"/>
    <w:basedOn w:val="Tekstkomentarza"/>
    <w:next w:val="Tekstkomentarza"/>
    <w:link w:val="TematkomentarzaZnak"/>
    <w:uiPriority w:val="99"/>
    <w:semiHidden/>
    <w:unhideWhenUsed/>
    <w:rsid w:val="00136736"/>
    <w:rPr>
      <w:b/>
      <w:bCs/>
    </w:rPr>
  </w:style>
  <w:style w:type="character" w:customStyle="1" w:styleId="TematkomentarzaZnak">
    <w:name w:val="Temat komentarza Znak"/>
    <w:basedOn w:val="TekstkomentarzaZnak"/>
    <w:link w:val="Tematkomentarza"/>
    <w:uiPriority w:val="99"/>
    <w:semiHidden/>
    <w:rsid w:val="00136736"/>
    <w:rPr>
      <w:rFonts w:ascii="Carlito" w:eastAsia="Carlito" w:hAnsi="Carlito" w:cs="Carlito"/>
      <w:b/>
      <w:bCs/>
      <w:sz w:val="20"/>
      <w:szCs w:val="20"/>
    </w:rPr>
  </w:style>
  <w:style w:type="paragraph" w:styleId="Tekstprzypisukocowego">
    <w:name w:val="endnote text"/>
    <w:basedOn w:val="Normalny"/>
    <w:link w:val="TekstprzypisukocowegoZnak"/>
    <w:uiPriority w:val="99"/>
    <w:semiHidden/>
    <w:unhideWhenUsed/>
    <w:rsid w:val="00136736"/>
    <w:pPr>
      <w:widowControl w:val="0"/>
      <w:autoSpaceDE w:val="0"/>
      <w:autoSpaceDN w:val="0"/>
      <w:spacing w:after="0" w:line="240" w:lineRule="auto"/>
    </w:pPr>
    <w:rPr>
      <w:rFonts w:ascii="Carlito" w:eastAsia="Carlito" w:hAnsi="Carlito" w:cs="Carlito"/>
      <w:sz w:val="20"/>
      <w:szCs w:val="20"/>
    </w:rPr>
  </w:style>
  <w:style w:type="character" w:customStyle="1" w:styleId="TekstprzypisukocowegoZnak">
    <w:name w:val="Tekst przypisu końcowego Znak"/>
    <w:basedOn w:val="Domylnaczcionkaakapitu"/>
    <w:link w:val="Tekstprzypisukocowego"/>
    <w:uiPriority w:val="99"/>
    <w:semiHidden/>
    <w:rsid w:val="00136736"/>
    <w:rPr>
      <w:rFonts w:ascii="Carlito" w:eastAsia="Carlito" w:hAnsi="Carlito" w:cs="Carlito"/>
      <w:sz w:val="20"/>
      <w:szCs w:val="20"/>
    </w:rPr>
  </w:style>
  <w:style w:type="character" w:styleId="Odwoanieprzypisukocowego">
    <w:name w:val="endnote reference"/>
    <w:uiPriority w:val="99"/>
    <w:semiHidden/>
    <w:unhideWhenUsed/>
    <w:rsid w:val="00136736"/>
    <w:rPr>
      <w:vertAlign w:val="superscript"/>
    </w:rPr>
  </w:style>
  <w:style w:type="paragraph" w:customStyle="1" w:styleId="Default">
    <w:name w:val="Default"/>
    <w:rsid w:val="00B57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gub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5335-38E8-4F1B-8BD2-5B1C155D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4774</Words>
  <Characters>28649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KI-Bardzik</dc:creator>
  <cp:keywords/>
  <dc:description/>
  <cp:lastModifiedBy>Urząd Miejski Gubin</cp:lastModifiedBy>
  <cp:revision>17</cp:revision>
  <cp:lastPrinted>2022-12-01T11:47:00Z</cp:lastPrinted>
  <dcterms:created xsi:type="dcterms:W3CDTF">2021-12-13T08:42:00Z</dcterms:created>
  <dcterms:modified xsi:type="dcterms:W3CDTF">2022-12-12T16:32:00Z</dcterms:modified>
</cp:coreProperties>
</file>