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1A" w:rsidRDefault="000A201A" w:rsidP="000A201A">
      <w:pPr>
        <w:pStyle w:val="Nagwek1"/>
        <w:rPr>
          <w:bCs w:val="0"/>
          <w:sz w:val="36"/>
          <w:szCs w:val="36"/>
        </w:rPr>
      </w:pPr>
      <w:r>
        <w:rPr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139065</wp:posOffset>
            </wp:positionV>
            <wp:extent cx="1066800" cy="1257300"/>
            <wp:effectExtent l="0" t="0" r="0" b="0"/>
            <wp:wrapSquare wrapText="bothSides"/>
            <wp:docPr id="2" name="Obraz 2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UB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1A" w:rsidRDefault="000A201A" w:rsidP="000A201A">
      <w:pPr>
        <w:pStyle w:val="Nagwek1"/>
        <w:jc w:val="center"/>
        <w:rPr>
          <w:rFonts w:ascii="Garamond" w:hAnsi="Garamond"/>
          <w:bCs w:val="0"/>
          <w:sz w:val="40"/>
          <w:szCs w:val="40"/>
        </w:rPr>
      </w:pPr>
    </w:p>
    <w:p w:rsidR="000A201A" w:rsidRPr="00BE17ED" w:rsidRDefault="000A201A" w:rsidP="000A201A">
      <w:pPr>
        <w:pStyle w:val="Nagwek1"/>
        <w:jc w:val="center"/>
        <w:rPr>
          <w:rFonts w:ascii="Garamond" w:hAnsi="Garamond"/>
          <w:bCs w:val="0"/>
          <w:sz w:val="40"/>
          <w:szCs w:val="40"/>
        </w:rPr>
      </w:pP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0A201A" w:rsidRPr="00BE17ED" w:rsidRDefault="000A201A" w:rsidP="000A201A">
      <w:pPr>
        <w:pStyle w:val="Nagwek1"/>
        <w:jc w:val="center"/>
        <w:rPr>
          <w:rFonts w:ascii="Garamond" w:hAnsi="Garamond"/>
          <w:bCs w:val="0"/>
          <w:sz w:val="36"/>
          <w:szCs w:val="36"/>
        </w:rPr>
      </w:pPr>
    </w:p>
    <w:p w:rsidR="000A201A" w:rsidRPr="00340369" w:rsidRDefault="000A201A" w:rsidP="000A201A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 w:cs="Times New Roman"/>
          <w:b/>
          <w:sz w:val="32"/>
          <w:szCs w:val="32"/>
        </w:rPr>
        <w:t>OGŁASZA</w:t>
      </w:r>
    </w:p>
    <w:p w:rsidR="000A201A" w:rsidRDefault="000A201A" w:rsidP="000A201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A201A" w:rsidRPr="0066254A" w:rsidRDefault="0099721B" w:rsidP="000A201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Trzeci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z przeznaczeniem pod budownictwo produkcyjno-usługowe. Nieruchomość gruntowa położona                 w obrębie </w:t>
      </w:r>
      <w:r w:rsidR="000A201A">
        <w:rPr>
          <w:rFonts w:ascii="Garamond" w:hAnsi="Garamond" w:cs="Times New Roman"/>
          <w:sz w:val="24"/>
          <w:szCs w:val="24"/>
        </w:rPr>
        <w:t>9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0A201A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0A201A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0A201A">
        <w:rPr>
          <w:rFonts w:ascii="Garamond" w:hAnsi="Garamond" w:cs="Times New Roman"/>
          <w:sz w:val="24"/>
          <w:szCs w:val="24"/>
        </w:rPr>
        <w:t>a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</w:t>
      </w:r>
      <w:r w:rsidR="000A201A"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</w:t>
      </w:r>
      <w:r w:rsidR="000A201A"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 w:rsidR="000A201A">
        <w:rPr>
          <w:rFonts w:ascii="Garamond" w:hAnsi="Garamond" w:cs="Times New Roman"/>
          <w:b/>
          <w:sz w:val="24"/>
          <w:szCs w:val="24"/>
        </w:rPr>
        <w:t>2,2552 ha</w:t>
      </w:r>
      <w:r w:rsidR="000A201A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0A201A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0A201A">
        <w:rPr>
          <w:rFonts w:ascii="Garamond" w:hAnsi="Garamond" w:cs="Times New Roman"/>
          <w:sz w:val="24"/>
          <w:szCs w:val="24"/>
        </w:rPr>
        <w:t xml:space="preserve">ie Odrzańskim, 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0A201A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0A201A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0A201A"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0A201A" w:rsidRPr="008970BC" w:rsidRDefault="000A201A" w:rsidP="000A2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01A" w:rsidRDefault="000A201A" w:rsidP="000A201A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7BC0CCDA" wp14:editId="2E7FC693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1A" w:rsidRPr="00B02899" w:rsidRDefault="000A201A" w:rsidP="000A201A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513.500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0A201A" w:rsidRPr="00B02899" w:rsidRDefault="000A201A" w:rsidP="000A201A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51.350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0A201A" w:rsidRPr="00BE17ED" w:rsidRDefault="000A201A" w:rsidP="000A201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846"/>
      </w:tblGrid>
      <w:tr w:rsidR="000A201A" w:rsidRPr="00BE17ED" w:rsidTr="007B4C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2,2552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W sąsiedztwie nieruchomości położone są tereny inwestycyjne o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około 25 ha.   </w:t>
            </w:r>
          </w:p>
        </w:tc>
      </w:tr>
      <w:tr w:rsidR="000A201A" w:rsidRPr="00BE17ED" w:rsidTr="007B4C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niezabudowana, wykorzystywana rolniczo – bezumownie. Wzdłuż działki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>nr 80, jej północnej granicy z działką nr 79 przebiega rów melioracyjny, który pełni funkcję odwodnienia terenu.</w:t>
            </w:r>
          </w:p>
        </w:tc>
      </w:tr>
      <w:tr w:rsidR="000A201A" w:rsidRPr="00BE17ED" w:rsidTr="007B4C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Teren płaski, kształtem przypominający wielobok nieforemny pozwalający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0A201A" w:rsidRPr="00BE17ED" w:rsidTr="007B4C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wschodnia część nieruchomości objęta jest obowiązującą zmianą miejscowego planu zagospodarowania przestrzennego miasta Gubin uchwalonego przez Radę Miejską w Gubinie uchwałą nr XLIII/356/2002 z dnia 21 lutego 2002 r., oznaczona jest w planie symbolem P,KS,IT jako teren lokalizacji obiektów o funkcji produkcyjno – technicznej, gdzie powierzchnia sprzedażowa obiektów handlowych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nie może przekroczyć 1000 m², teren lokalizacji obiektów i urządzeń obsługi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 xml:space="preserve">komunikacji samochodowej oraz obiektów i urządzeń infrastruktury technicznej.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 xml:space="preserve">Na teren nie objęty obowiązującym planem zagospodarowania przestrzennego (zachodnia część działki) została wydana decyzja o warunkach zabudowy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  <w:t>nr GB.6730.40.2011.W z dnia 18.04.2011 roku dla inwestycji polegającej na budowie obiektów produkcyjno – usługowych.</w:t>
            </w:r>
          </w:p>
        </w:tc>
      </w:tr>
      <w:tr w:rsidR="000A201A" w:rsidRPr="00BE17ED" w:rsidTr="007B4C0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1A" w:rsidRPr="00BE17ED" w:rsidRDefault="000A201A" w:rsidP="007B4C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z drogą krajową nr 32 łączącą Zieloną Górę z granicą państwa. </w:t>
            </w:r>
          </w:p>
          <w:p w:rsidR="000A201A" w:rsidRPr="00BE17ED" w:rsidRDefault="000A201A" w:rsidP="007B4C0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wodno – kanalizacyjna, telefoniczna. </w:t>
            </w:r>
          </w:p>
        </w:tc>
      </w:tr>
    </w:tbl>
    <w:p w:rsidR="000A201A" w:rsidRPr="00B02899" w:rsidRDefault="000A201A" w:rsidP="000A201A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br/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jako Kompleks nr 3, zgodnie z Rozporządzeniem Rady Ministrów z dnia 28 września 2011 roku. </w:t>
      </w:r>
    </w:p>
    <w:p w:rsidR="000A201A" w:rsidRDefault="000A201A" w:rsidP="000A201A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840DB7" w:rsidRPr="00840DB7" w:rsidRDefault="00840DB7" w:rsidP="00840DB7">
      <w:pPr>
        <w:spacing w:after="0" w:line="240" w:lineRule="auto"/>
        <w:ind w:left="-567" w:right="-740" w:firstLine="70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840DB7">
        <w:rPr>
          <w:rFonts w:ascii="Garamond" w:eastAsia="Times New Roman" w:hAnsi="Garamond" w:cs="Times New Roman"/>
          <w:bCs/>
          <w:sz w:val="20"/>
          <w:szCs w:val="20"/>
        </w:rPr>
        <w:t xml:space="preserve">Nieruchomość jest wolna od obciążeń i zobowiązań. </w:t>
      </w:r>
    </w:p>
    <w:p w:rsidR="00840DB7" w:rsidRPr="00B02899" w:rsidRDefault="00840DB7" w:rsidP="00840DB7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840DB7">
        <w:rPr>
          <w:rFonts w:ascii="Garamond" w:hAnsi="Garamond"/>
          <w:b w:val="0"/>
          <w:sz w:val="20"/>
          <w:szCs w:val="20"/>
        </w:rPr>
        <w:t>Dla nieruchomości Sąd Rejonowy w Krośnie Odrzańskim VI Zamiejscowy Wydział Ksiąg Wieczystych w Gubinie prowadzi księgę wieczystą nr ZG2K</w:t>
      </w:r>
      <w:r>
        <w:rPr>
          <w:rFonts w:ascii="Garamond" w:hAnsi="Garamond"/>
          <w:b w:val="0"/>
          <w:sz w:val="20"/>
          <w:szCs w:val="20"/>
        </w:rPr>
        <w:t>/00011598/7.</w:t>
      </w:r>
    </w:p>
    <w:p w:rsidR="000A201A" w:rsidRPr="00B02899" w:rsidRDefault="000A201A" w:rsidP="000A201A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A524ED">
        <w:rPr>
          <w:rFonts w:ascii="Garamond" w:hAnsi="Garamond"/>
          <w:bCs w:val="0"/>
          <w:sz w:val="20"/>
          <w:szCs w:val="20"/>
          <w:u w:val="single"/>
        </w:rPr>
        <w:t>14 marca 2019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E63244">
        <w:rPr>
          <w:rFonts w:ascii="Garamond" w:hAnsi="Garamond"/>
          <w:sz w:val="20"/>
          <w:szCs w:val="20"/>
          <w:u w:val="single"/>
        </w:rPr>
        <w:t>10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 xml:space="preserve">w sali narad Urzędu Miejskiego w Gubinie </w:t>
      </w:r>
      <w:r w:rsidR="00A524ED">
        <w:rPr>
          <w:rFonts w:ascii="Garamond" w:hAnsi="Garamond"/>
          <w:sz w:val="20"/>
          <w:szCs w:val="20"/>
        </w:rPr>
        <w:br/>
      </w:r>
      <w:r w:rsidRPr="00B02899">
        <w:rPr>
          <w:rFonts w:ascii="Garamond" w:hAnsi="Garamond"/>
          <w:sz w:val="20"/>
          <w:szCs w:val="20"/>
        </w:rPr>
        <w:t>ul. Piastowska 24.</w:t>
      </w:r>
    </w:p>
    <w:p w:rsidR="000A201A" w:rsidRPr="00B02899" w:rsidRDefault="000A201A" w:rsidP="000A201A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E63244">
        <w:rPr>
          <w:rFonts w:ascii="Garamond" w:hAnsi="Garamond"/>
          <w:sz w:val="20"/>
          <w:szCs w:val="20"/>
          <w:u w:val="single"/>
        </w:rPr>
        <w:t>1</w:t>
      </w:r>
      <w:r w:rsidR="00A524ED">
        <w:rPr>
          <w:rFonts w:ascii="Garamond" w:hAnsi="Garamond"/>
          <w:sz w:val="20"/>
          <w:szCs w:val="20"/>
          <w:u w:val="single"/>
        </w:rPr>
        <w:t>1 marca 2019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0A201A" w:rsidRPr="00B02899" w:rsidRDefault="000A201A" w:rsidP="000A201A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Za uczestnika przetargu uznaje się osobę dokonującą wpłatę wadium, tj. właściciela konta bankowego </w:t>
      </w:r>
      <w:r>
        <w:rPr>
          <w:rFonts w:ascii="Garamond" w:hAnsi="Garamond"/>
          <w:b w:val="0"/>
          <w:bCs w:val="0"/>
          <w:sz w:val="20"/>
          <w:szCs w:val="20"/>
        </w:rPr>
        <w:br/>
      </w:r>
      <w:r w:rsidRPr="00B02899">
        <w:rPr>
          <w:rFonts w:ascii="Garamond" w:hAnsi="Garamond"/>
          <w:b w:val="0"/>
          <w:bCs w:val="0"/>
          <w:sz w:val="20"/>
          <w:szCs w:val="20"/>
        </w:rPr>
        <w:t>bądź pełnomocnika tego konta, z którego dokonano wpłaty wadium lub osobę wskazaną jako wpłacający w tytule wpłaty wadium.</w:t>
      </w:r>
    </w:p>
    <w:p w:rsidR="000A201A" w:rsidRPr="00840DB7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840DB7">
        <w:rPr>
          <w:rFonts w:ascii="Garamond" w:eastAsia="Times New Roman" w:hAnsi="Garamond" w:cs="Times New Roman"/>
          <w:b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</w:t>
      </w:r>
      <w:r w:rsidR="00840DB7">
        <w:rPr>
          <w:rFonts w:ascii="Garamond" w:eastAsia="Times New Roman" w:hAnsi="Garamond" w:cs="Times New Roman"/>
          <w:b/>
          <w:sz w:val="20"/>
          <w:szCs w:val="20"/>
        </w:rPr>
        <w:br/>
      </w:r>
      <w:r w:rsidRPr="00840DB7">
        <w:rPr>
          <w:rFonts w:ascii="Garamond" w:eastAsia="Times New Roman" w:hAnsi="Garamond" w:cs="Times New Roman"/>
          <w:b/>
          <w:sz w:val="20"/>
          <w:szCs w:val="20"/>
        </w:rPr>
        <w:t xml:space="preserve">nr XLIII/356/2002 z dnia 21 lutego 2002 r. oraz z decyzją o warunkach zabudowy nr GB.6730.40.2011.W </w:t>
      </w:r>
      <w:r w:rsidR="00840DB7">
        <w:rPr>
          <w:rFonts w:ascii="Garamond" w:eastAsia="Times New Roman" w:hAnsi="Garamond" w:cs="Times New Roman"/>
          <w:b/>
          <w:sz w:val="20"/>
          <w:szCs w:val="20"/>
        </w:rPr>
        <w:br/>
      </w:r>
      <w:r w:rsidRPr="00840DB7">
        <w:rPr>
          <w:rFonts w:ascii="Garamond" w:eastAsia="Times New Roman" w:hAnsi="Garamond" w:cs="Times New Roman"/>
          <w:b/>
          <w:sz w:val="20"/>
          <w:szCs w:val="20"/>
        </w:rPr>
        <w:t>z dnia 18.04.2011 roku</w:t>
      </w:r>
      <w:r w:rsidR="00840DB7">
        <w:rPr>
          <w:rFonts w:ascii="Garamond" w:eastAsia="Times New Roman" w:hAnsi="Garamond" w:cs="Times New Roman"/>
          <w:b/>
          <w:sz w:val="20"/>
          <w:szCs w:val="20"/>
        </w:rPr>
        <w:t>.</w:t>
      </w:r>
    </w:p>
    <w:p w:rsidR="000A201A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0A201A" w:rsidRPr="00A32B1C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Przystępujący do licytacji zobowiązany jest do sprawdzenia czy przedmiotowa nieruchomość odpowiada </w:t>
      </w:r>
      <w:r>
        <w:rPr>
          <w:rFonts w:ascii="Garamond" w:eastAsia="Times New Roman" w:hAnsi="Garamond" w:cs="Times New Roman"/>
          <w:sz w:val="20"/>
          <w:szCs w:val="20"/>
        </w:rPr>
        <w:br/>
        <w:t>jego planowanym zamierzeniom inwestycyjnym.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</w:t>
      </w:r>
      <w:r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ewentualnego przełożenia istniejącej infrastruktury technicznej (w uzgodnieniu z właścicielem sieci technicznej), nabywca nieruchomości wykona wymienione prace we własnym zakresie i na własny koszt. Nabywca zobowiązany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jest na własny koszt uporządkować teren i przygotować go do zabudowy, a także do realizacji niezbędnego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A201A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Sprzedający nie ponosi odpowiedzialności za złożone warunki geotechniczne gruntu. Nie wyklucza się istnienia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 nieruchomości kamieni i przedmiotów niewidocznych wizualnie. W przypadku wystąpienia w obrębie nieruchomości sieci kolidujących z zabudową, nabywca dokona ich przełożenia na własny koszt w uzgodnieniu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właścicielem sieci.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bookmarkStart w:id="0" w:name="_GoBack"/>
      <w:bookmarkEnd w:id="0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Zarządzenia nr I/2010 Burmistrza Miasta Gubina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dnia 5 stycznia 2010 r.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ciągu 21 dni od dnia rozstrzygnięcia przetargu.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0A201A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lastRenderedPageBreak/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0A201A" w:rsidRPr="006965C8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przedstawiciela/przedstawicieli osoby prawnej lub innej jednostki podlegającej obowiązkowi wpisu do KRS: dokument potwierdzający tożsamość pełnomocnika (dowód osobisty, paszport lub prawo jazdy)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oraz aktualny (nie dłużej niż sprzed 3 miesięcy) odpis z rejestru sądowego lub wydruk z Krajowego Rejestru Sądowego;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(nie dłużej niż sprzed 3 miesięcy) odpis z rejestru sądowego lub wydruk z Krajowego Rejestru Sądowego;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A201A" w:rsidRDefault="000A201A" w:rsidP="000A201A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</w:t>
      </w:r>
      <w:r w:rsidRPr="00843F21">
        <w:rPr>
          <w:rFonts w:ascii="Garamond" w:hAnsi="Garamond" w:cs="Arial"/>
          <w:sz w:val="20"/>
          <w:szCs w:val="20"/>
        </w:rPr>
        <w:t xml:space="preserve"> cudzoziemcem </w:t>
      </w:r>
      <w:r>
        <w:rPr>
          <w:rFonts w:ascii="Garamond" w:hAnsi="Garamond" w:cs="Arial"/>
          <w:sz w:val="20"/>
          <w:szCs w:val="20"/>
        </w:rPr>
        <w:t>w</w:t>
      </w:r>
      <w:r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>
        <w:rPr>
          <w:rFonts w:ascii="Garamond" w:hAnsi="Garamond" w:cs="Arial"/>
          <w:sz w:val="20"/>
          <w:szCs w:val="20"/>
        </w:rPr>
        <w:t>6</w:t>
      </w:r>
      <w:r w:rsidRPr="00843F21">
        <w:rPr>
          <w:rFonts w:ascii="Garamond" w:hAnsi="Garamond" w:cs="Arial"/>
          <w:sz w:val="20"/>
          <w:szCs w:val="20"/>
        </w:rPr>
        <w:t xml:space="preserve"> r. poz. </w:t>
      </w:r>
      <w:r>
        <w:rPr>
          <w:rFonts w:ascii="Garamond" w:hAnsi="Garamond" w:cs="Arial"/>
          <w:sz w:val="20"/>
          <w:szCs w:val="20"/>
        </w:rPr>
        <w:t xml:space="preserve">1061 </w:t>
      </w:r>
      <w:r w:rsidRPr="00843F21">
        <w:rPr>
          <w:rFonts w:ascii="Garamond" w:hAnsi="Garamond" w:cs="Arial"/>
          <w:sz w:val="20"/>
          <w:szCs w:val="20"/>
        </w:rPr>
        <w:t>ze zm.).</w:t>
      </w:r>
    </w:p>
    <w:p w:rsidR="000A201A" w:rsidRPr="00843F21" w:rsidRDefault="000A201A" w:rsidP="000A201A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za ewentualne różnice. Wskazanie granic nieruchomości na gruncie przez geodetę może dokonać Gmina Gubin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8</w:t>
      </w:r>
      <w:r w:rsidR="00A524ED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A524ED">
        <w:rPr>
          <w:rFonts w:ascii="Garamond" w:eastAsia="Times New Roman" w:hAnsi="Garamond" w:cs="Times New Roman"/>
          <w:sz w:val="20"/>
          <w:szCs w:val="20"/>
        </w:rPr>
        <w:t xml:space="preserve">2204 z </w:t>
      </w:r>
      <w:proofErr w:type="spellStart"/>
      <w:r w:rsidR="00A524ED"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 w:rsidR="00A524ED">
        <w:rPr>
          <w:rFonts w:ascii="Garamond" w:eastAsia="Times New Roman" w:hAnsi="Garamond" w:cs="Times New Roman"/>
          <w:sz w:val="20"/>
          <w:szCs w:val="20"/>
        </w:rPr>
        <w:t>. zm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</w:t>
      </w:r>
      <w:r>
        <w:rPr>
          <w:rFonts w:ascii="Garamond" w:eastAsia="Times New Roman" w:hAnsi="Garamond" w:cs="Times New Roman"/>
          <w:sz w:val="20"/>
          <w:szCs w:val="20"/>
          <w:lang w:val="x-none"/>
        </w:rPr>
        <w:br/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 Rozporządzeniem Rady Ministrów z dnia 14 września 2004 r. w sprawie sposobu i trybu przeprowadzania przetargów oraz roko</w:t>
      </w:r>
      <w:r w:rsidR="00A524ED">
        <w:rPr>
          <w:rFonts w:ascii="Garamond" w:eastAsia="Times New Roman" w:hAnsi="Garamond" w:cs="Times New Roman"/>
          <w:sz w:val="20"/>
          <w:szCs w:val="20"/>
          <w:lang w:val="x-none"/>
        </w:rPr>
        <w:t>wań na zbycie nieruchomości (</w:t>
      </w:r>
      <w:proofErr w:type="spellStart"/>
      <w:r w:rsidR="00A524ED">
        <w:rPr>
          <w:rFonts w:ascii="Garamond" w:eastAsia="Times New Roman" w:hAnsi="Garamond" w:cs="Times New Roman"/>
          <w:sz w:val="20"/>
          <w:szCs w:val="20"/>
          <w:lang w:val="x-none"/>
        </w:rPr>
        <w:t>t.</w:t>
      </w:r>
      <w:r w:rsidR="00A524ED">
        <w:rPr>
          <w:rFonts w:ascii="Garamond" w:eastAsia="Times New Roman" w:hAnsi="Garamond" w:cs="Times New Roman"/>
          <w:sz w:val="20"/>
          <w:szCs w:val="20"/>
        </w:rPr>
        <w:t>j</w:t>
      </w:r>
      <w:proofErr w:type="spellEnd"/>
      <w:r w:rsidR="00A524ED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Dz. U. 2014, poz. 1490).</w:t>
      </w:r>
    </w:p>
    <w:p w:rsidR="000A201A" w:rsidRPr="000B59C1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0A201A" w:rsidRPr="00A524ED" w:rsidRDefault="000A201A" w:rsidP="000A201A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A524ED"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  <w:t xml:space="preserve">Ogłoszenie podaje się do publicznej wiadomości na okres </w:t>
      </w:r>
      <w:r w:rsidRPr="00A524ED">
        <w:rPr>
          <w:rFonts w:ascii="Garamond" w:eastAsia="Times New Roman" w:hAnsi="Garamond" w:cs="Times New Roman"/>
          <w:sz w:val="20"/>
          <w:szCs w:val="20"/>
          <w:u w:val="single"/>
        </w:rPr>
        <w:t>dwóch miesięcy</w:t>
      </w:r>
      <w:r w:rsidRPr="00A524ED"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  <w:t xml:space="preserve">, począwszy od dnia </w:t>
      </w:r>
      <w:r w:rsidR="00A524ED" w:rsidRPr="00A524ED">
        <w:rPr>
          <w:rFonts w:ascii="Garamond" w:eastAsia="Times New Roman" w:hAnsi="Garamond" w:cs="Times New Roman"/>
          <w:sz w:val="20"/>
          <w:szCs w:val="20"/>
          <w:u w:val="single"/>
        </w:rPr>
        <w:t>10 stycznia 2019</w:t>
      </w:r>
      <w:r w:rsidRPr="00A524ED"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  <w:t xml:space="preserve"> r.</w:t>
      </w:r>
    </w:p>
    <w:p w:rsidR="00267DAF" w:rsidRPr="00A524ED" w:rsidRDefault="000A201A" w:rsidP="00A524ED">
      <w:pPr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</w:t>
      </w:r>
      <w:r>
        <w:rPr>
          <w:rFonts w:ascii="Garamond" w:eastAsia="Times New Roman" w:hAnsi="Garamond" w:cs="Times New Roman"/>
          <w:sz w:val="20"/>
          <w:szCs w:val="20"/>
        </w:rPr>
        <w:br/>
      </w:r>
      <w:r w:rsidRPr="000B59C1">
        <w:rPr>
          <w:rFonts w:ascii="Garamond" w:eastAsia="Times New Roman" w:hAnsi="Garamond" w:cs="Times New Roman"/>
          <w:sz w:val="20"/>
          <w:szCs w:val="20"/>
        </w:rPr>
        <w:t>i Gospodarki Przestrzennej Urzędu Miejskiego w Gubinie,  ul. Piastowska 24, tel. (68) 45581</w:t>
      </w:r>
      <w:r w:rsidR="009C62C8">
        <w:rPr>
          <w:rFonts w:ascii="Garamond" w:eastAsia="Times New Roman" w:hAnsi="Garamond" w:cs="Times New Roman"/>
          <w:sz w:val="20"/>
          <w:szCs w:val="20"/>
        </w:rPr>
        <w:t>33</w:t>
      </w:r>
      <w:r w:rsidRPr="000B59C1">
        <w:rPr>
          <w:rFonts w:ascii="Garamond" w:eastAsia="Times New Roman" w:hAnsi="Garamond" w:cs="Times New Roman"/>
          <w:sz w:val="20"/>
          <w:szCs w:val="20"/>
        </w:rPr>
        <w:t>, w godzinach pracy urzędu. Ogłoszenie o przetargu jest zamieszczone na stronie internetowej Urzędu Miejskiego w Gubinie www.bip.gubin.pl.</w:t>
      </w:r>
    </w:p>
    <w:sectPr w:rsidR="00267DAF" w:rsidRPr="00A5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B1"/>
    <w:rsid w:val="000A201A"/>
    <w:rsid w:val="000D2AB1"/>
    <w:rsid w:val="00125397"/>
    <w:rsid w:val="00267DAF"/>
    <w:rsid w:val="00840DB7"/>
    <w:rsid w:val="0099721B"/>
    <w:rsid w:val="009C62C8"/>
    <w:rsid w:val="00A01F35"/>
    <w:rsid w:val="00A524ED"/>
    <w:rsid w:val="00D0585E"/>
    <w:rsid w:val="00E51FE7"/>
    <w:rsid w:val="00E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5926-194D-41CE-825C-C884484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1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01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20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dcterms:created xsi:type="dcterms:W3CDTF">2019-01-02T10:46:00Z</dcterms:created>
  <dcterms:modified xsi:type="dcterms:W3CDTF">2019-01-07T12:07:00Z</dcterms:modified>
</cp:coreProperties>
</file>