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4D" w:rsidRDefault="00C1364D" w:rsidP="00C1364D">
      <w:pPr>
        <w:pStyle w:val="Nagwek2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  MIASTA  GUBINA</w:t>
      </w:r>
    </w:p>
    <w:p w:rsidR="00C1364D" w:rsidRDefault="00C1364D" w:rsidP="00C1364D">
      <w:pPr>
        <w:pStyle w:val="Nagwek2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OGŁASZA</w:t>
      </w:r>
    </w:p>
    <w:p w:rsidR="00C1364D" w:rsidRDefault="00C1364D" w:rsidP="00C1364D">
      <w:pPr>
        <w:pStyle w:val="Nagwek2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 PUBLICZNY  PRZETARG  USTNY  NIEOGRANICZONY</w:t>
      </w:r>
    </w:p>
    <w:p w:rsidR="00C1364D" w:rsidRDefault="00C1364D" w:rsidP="00C1364D">
      <w:pPr>
        <w:pStyle w:val="Nagwek1"/>
        <w:ind w:left="0"/>
        <w:jc w:val="center"/>
        <w:rPr>
          <w:rFonts w:ascii="Garamond" w:hAnsi="Garamond"/>
          <w:sz w:val="24"/>
        </w:rPr>
      </w:pPr>
    </w:p>
    <w:p w:rsidR="00C1364D" w:rsidRDefault="00C1364D" w:rsidP="00C1364D">
      <w:pPr>
        <w:pStyle w:val="Nagwek1"/>
        <w:ind w:left="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na najem lokalu garażowego na okres </w:t>
      </w:r>
      <w:r w:rsidR="001870BF">
        <w:rPr>
          <w:rFonts w:ascii="Garamond" w:hAnsi="Garamond"/>
          <w:sz w:val="24"/>
        </w:rPr>
        <w:t>3 lat dz. nr 187/10</w:t>
      </w:r>
      <w:r>
        <w:rPr>
          <w:rFonts w:ascii="Garamond" w:hAnsi="Garamond"/>
          <w:sz w:val="24"/>
        </w:rPr>
        <w:t xml:space="preserve">, położonego przy ulicy </w:t>
      </w:r>
      <w:r w:rsidR="001870BF">
        <w:rPr>
          <w:rFonts w:ascii="Garamond" w:hAnsi="Garamond"/>
          <w:sz w:val="24"/>
        </w:rPr>
        <w:t>Sportowej</w:t>
      </w:r>
      <w:r>
        <w:rPr>
          <w:rFonts w:ascii="Garamond" w:hAnsi="Garamond"/>
          <w:sz w:val="24"/>
        </w:rPr>
        <w:t xml:space="preserve">, obręb </w:t>
      </w:r>
      <w:r w:rsidR="007E7FEF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miasta Gubina.</w:t>
      </w:r>
    </w:p>
    <w:p w:rsidR="00C1364D" w:rsidRDefault="00C1364D" w:rsidP="00C1364D">
      <w:pPr>
        <w:pStyle w:val="Nagwek1"/>
        <w:rPr>
          <w:rFonts w:ascii="Garamond" w:hAnsi="Garamond"/>
          <w:sz w:val="24"/>
        </w:rPr>
      </w:pPr>
    </w:p>
    <w:p w:rsidR="00C1364D" w:rsidRDefault="00C1364D" w:rsidP="00C1364D">
      <w:pPr>
        <w:pStyle w:val="Nagwek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Przedmiotem przetargu jest lokal garażowy o powierzchni </w:t>
      </w:r>
      <w:r w:rsidR="001870BF">
        <w:rPr>
          <w:rFonts w:ascii="Garamond" w:hAnsi="Garamond"/>
          <w:sz w:val="24"/>
        </w:rPr>
        <w:t>użytkowej 27,05</w:t>
      </w:r>
      <w:r w:rsidR="00247E2A">
        <w:rPr>
          <w:rFonts w:ascii="Garamond" w:hAnsi="Garamond"/>
          <w:sz w:val="24"/>
        </w:rPr>
        <w:t xml:space="preserve"> </w:t>
      </w:r>
      <w:proofErr w:type="spellStart"/>
      <w:r w:rsidR="00247E2A">
        <w:rPr>
          <w:rFonts w:ascii="Garamond" w:hAnsi="Garamond"/>
          <w:sz w:val="24"/>
        </w:rPr>
        <w:t>m²</w:t>
      </w:r>
      <w:proofErr w:type="spellEnd"/>
      <w:r w:rsidR="00247E2A">
        <w:rPr>
          <w:rFonts w:ascii="Garamond" w:hAnsi="Garamond"/>
          <w:sz w:val="24"/>
        </w:rPr>
        <w:t xml:space="preserve">, wchodzący </w:t>
      </w:r>
      <w:r w:rsidR="00247E2A">
        <w:rPr>
          <w:rFonts w:ascii="Garamond" w:hAnsi="Garamond"/>
          <w:sz w:val="24"/>
        </w:rPr>
        <w:br/>
        <w:t xml:space="preserve">w skład nieruchomości położonej w Gubinie przy ulicy Sportowej – działka ewidencyjna nr 187/10 o powierzchni 0,0791 ha. </w:t>
      </w:r>
      <w:r w:rsidR="00E4234F">
        <w:rPr>
          <w:rFonts w:ascii="Garamond" w:hAnsi="Garamond"/>
          <w:sz w:val="24"/>
        </w:rPr>
        <w:t xml:space="preserve">Do </w:t>
      </w:r>
      <w:r w:rsidR="00A54DA1">
        <w:rPr>
          <w:rFonts w:ascii="Garamond" w:hAnsi="Garamond"/>
          <w:sz w:val="24"/>
        </w:rPr>
        <w:t>najmu przeznacza się jed</w:t>
      </w:r>
      <w:r w:rsidR="00E4234F">
        <w:rPr>
          <w:rFonts w:ascii="Garamond" w:hAnsi="Garamond"/>
          <w:sz w:val="24"/>
        </w:rPr>
        <w:t>n</w:t>
      </w:r>
      <w:r w:rsidR="00A54DA1">
        <w:rPr>
          <w:rFonts w:ascii="Garamond" w:hAnsi="Garamond"/>
          <w:sz w:val="24"/>
        </w:rPr>
        <w:t>o</w:t>
      </w:r>
      <w:r w:rsidR="00E4234F">
        <w:rPr>
          <w:rFonts w:ascii="Garamond" w:hAnsi="Garamond"/>
          <w:sz w:val="24"/>
        </w:rPr>
        <w:t xml:space="preserve"> stanowisko w lokal</w:t>
      </w:r>
      <w:r w:rsidR="00A54DA1">
        <w:rPr>
          <w:rFonts w:ascii="Garamond" w:hAnsi="Garamond"/>
          <w:sz w:val="24"/>
        </w:rPr>
        <w:t>u garażowym dwustanowiskowym nr 5.</w:t>
      </w:r>
    </w:p>
    <w:p w:rsidR="00C1364D" w:rsidRDefault="00C1364D" w:rsidP="00C1364D">
      <w:pPr>
        <w:pStyle w:val="Nagwek2"/>
        <w:jc w:val="both"/>
        <w:rPr>
          <w:rFonts w:ascii="Garamond" w:hAnsi="Garamond"/>
          <w:sz w:val="24"/>
        </w:rPr>
      </w:pPr>
    </w:p>
    <w:p w:rsidR="00C1364D" w:rsidRDefault="00C1364D" w:rsidP="00C1364D">
      <w:pPr>
        <w:pStyle w:val="Nagwek2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Ustala się wywoławczą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sz w:val="24"/>
        </w:rPr>
        <w:t xml:space="preserve">stawkę czynszu za najem lokalu garażowego w </w:t>
      </w:r>
      <w:r w:rsidR="00247E2A">
        <w:rPr>
          <w:rFonts w:ascii="Garamond" w:hAnsi="Garamond"/>
          <w:b/>
          <w:sz w:val="24"/>
        </w:rPr>
        <w:t>wysokości 15</w:t>
      </w:r>
      <w:r>
        <w:rPr>
          <w:rFonts w:ascii="Garamond" w:hAnsi="Garamond"/>
          <w:b/>
          <w:sz w:val="24"/>
        </w:rPr>
        <w:t xml:space="preserve">0,00 zł </w:t>
      </w:r>
      <w:r w:rsidR="00247E2A">
        <w:rPr>
          <w:rFonts w:ascii="Garamond" w:hAnsi="Garamond"/>
          <w:sz w:val="24"/>
        </w:rPr>
        <w:t>miesięcznie</w:t>
      </w:r>
      <w:r>
        <w:rPr>
          <w:rFonts w:ascii="Garamond" w:hAnsi="Garamond"/>
          <w:sz w:val="24"/>
        </w:rPr>
        <w:t xml:space="preserve"> plus należny podatek od towarów i usług</w:t>
      </w:r>
      <w:r w:rsidR="00247E2A">
        <w:rPr>
          <w:rFonts w:ascii="Garamond" w:hAnsi="Garamond"/>
          <w:sz w:val="24"/>
        </w:rPr>
        <w:t xml:space="preserve"> (VAT), płatną do 10</w:t>
      </w:r>
      <w:r>
        <w:rPr>
          <w:rFonts w:ascii="Garamond" w:hAnsi="Garamond"/>
          <w:sz w:val="24"/>
        </w:rPr>
        <w:t>-go dnia każdego miesiąca.</w:t>
      </w:r>
    </w:p>
    <w:p w:rsidR="00C1364D" w:rsidRDefault="00C1364D" w:rsidP="00C1364D">
      <w:pPr>
        <w:pStyle w:val="Nagwek2"/>
        <w:jc w:val="both"/>
        <w:rPr>
          <w:rFonts w:ascii="Garamond" w:hAnsi="Garamond"/>
          <w:sz w:val="24"/>
        </w:rPr>
      </w:pPr>
    </w:p>
    <w:p w:rsidR="00C1364D" w:rsidRDefault="001870BF" w:rsidP="00C1364D">
      <w:pPr>
        <w:pStyle w:val="Nagwek2"/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bCs/>
          <w:color w:val="000000"/>
          <w:sz w:val="24"/>
        </w:rPr>
        <w:t>Przetarg odbędzie się dnia 15 października</w:t>
      </w:r>
      <w:r w:rsidR="00C1364D">
        <w:rPr>
          <w:rFonts w:ascii="Garamond" w:hAnsi="Garamond"/>
          <w:b/>
          <w:bCs/>
          <w:color w:val="000000"/>
          <w:sz w:val="24"/>
        </w:rPr>
        <w:t xml:space="preserve"> 20</w:t>
      </w:r>
      <w:r>
        <w:rPr>
          <w:rFonts w:ascii="Garamond" w:hAnsi="Garamond"/>
          <w:b/>
          <w:bCs/>
          <w:color w:val="000000"/>
          <w:sz w:val="24"/>
        </w:rPr>
        <w:t>20 roku  o godzinie 10</w:t>
      </w:r>
      <w:r w:rsidR="00C1364D">
        <w:rPr>
          <w:rFonts w:ascii="Garamond" w:hAnsi="Garamond"/>
          <w:b/>
          <w:bCs/>
          <w:color w:val="000000"/>
          <w:sz w:val="24"/>
        </w:rPr>
        <w:t xml:space="preserve">ºº  w sali narad nr 102 Urzędu Miejskiego w Gubinie, ul. Piastowska 24. </w:t>
      </w:r>
    </w:p>
    <w:p w:rsidR="00C1364D" w:rsidRDefault="00C1364D" w:rsidP="00C1364D">
      <w:pPr>
        <w:pStyle w:val="Nagwek2"/>
        <w:jc w:val="both"/>
        <w:rPr>
          <w:rFonts w:ascii="Garamond" w:hAnsi="Garamond"/>
          <w:bCs/>
          <w:sz w:val="24"/>
        </w:rPr>
      </w:pPr>
    </w:p>
    <w:p w:rsidR="00C1364D" w:rsidRDefault="00C1364D" w:rsidP="00E4234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Nieruchomość stanowi własność Gminy Gubin o statusie miejskim. </w:t>
      </w:r>
    </w:p>
    <w:p w:rsidR="00C1364D" w:rsidRDefault="00C1364D" w:rsidP="00E4234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przetargu mogą brać udział osoby fizyczne i prawne, które wpłacą </w:t>
      </w:r>
      <w:r>
        <w:rPr>
          <w:rFonts w:ascii="Garamond" w:hAnsi="Garamond"/>
          <w:b/>
          <w:sz w:val="24"/>
          <w:szCs w:val="24"/>
        </w:rPr>
        <w:t>wadium w</w:t>
      </w:r>
      <w:r>
        <w:rPr>
          <w:rFonts w:ascii="Garamond" w:hAnsi="Garamond"/>
          <w:sz w:val="24"/>
          <w:szCs w:val="24"/>
        </w:rPr>
        <w:t xml:space="preserve"> </w:t>
      </w:r>
      <w:r w:rsidR="00247E2A">
        <w:rPr>
          <w:rFonts w:ascii="Garamond" w:hAnsi="Garamond"/>
          <w:b/>
          <w:sz w:val="24"/>
          <w:szCs w:val="24"/>
        </w:rPr>
        <w:t>wysokości 15</w:t>
      </w:r>
      <w:r>
        <w:rPr>
          <w:rFonts w:ascii="Garamond" w:hAnsi="Garamond"/>
          <w:b/>
          <w:sz w:val="24"/>
          <w:szCs w:val="24"/>
        </w:rPr>
        <w:t>0,00 zł, co stanowi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10</w:t>
      </w:r>
      <w:r w:rsidR="00E4234F">
        <w:rPr>
          <w:rFonts w:ascii="Garamond" w:hAnsi="Garamond"/>
          <w:b/>
          <w:sz w:val="24"/>
          <w:szCs w:val="24"/>
        </w:rPr>
        <w:t>0</w:t>
      </w:r>
      <w:r>
        <w:rPr>
          <w:rFonts w:ascii="Garamond" w:hAnsi="Garamond"/>
          <w:b/>
          <w:sz w:val="24"/>
          <w:szCs w:val="24"/>
        </w:rPr>
        <w:t>% ceny wywoławczej</w:t>
      </w:r>
      <w:r>
        <w:rPr>
          <w:rFonts w:ascii="Garamond" w:hAnsi="Garamond"/>
          <w:sz w:val="24"/>
          <w:szCs w:val="24"/>
        </w:rPr>
        <w:t xml:space="preserve">, w formie pieniądza, przelewem lub wpłatą na rachunek bankowy Gminy Gubin o statusie miejskim, na konto </w:t>
      </w:r>
      <w:r>
        <w:rPr>
          <w:rFonts w:ascii="Garamond" w:hAnsi="Garamond"/>
          <w:b/>
          <w:sz w:val="24"/>
          <w:szCs w:val="24"/>
        </w:rPr>
        <w:t>PKO BP 0/Zielona Góra nr 13102054020000050200278747</w:t>
      </w:r>
      <w:r>
        <w:rPr>
          <w:rFonts w:ascii="Garamond" w:hAnsi="Garamond"/>
          <w:sz w:val="24"/>
          <w:szCs w:val="24"/>
        </w:rPr>
        <w:t>, w taki sposób, aby najpóźniej</w:t>
      </w:r>
      <w:r>
        <w:rPr>
          <w:rFonts w:ascii="Garamond" w:hAnsi="Garamond"/>
          <w:b/>
          <w:sz w:val="24"/>
          <w:szCs w:val="24"/>
        </w:rPr>
        <w:t xml:space="preserve"> </w:t>
      </w:r>
      <w:r w:rsidR="00426235">
        <w:rPr>
          <w:rFonts w:ascii="Garamond" w:hAnsi="Garamond"/>
          <w:b/>
          <w:sz w:val="24"/>
          <w:szCs w:val="24"/>
          <w:u w:val="single"/>
        </w:rPr>
        <w:t>w dniu 12 października</w:t>
      </w:r>
      <w:r>
        <w:rPr>
          <w:rFonts w:ascii="Garamond" w:hAnsi="Garamond"/>
          <w:b/>
          <w:sz w:val="24"/>
          <w:szCs w:val="24"/>
          <w:u w:val="single"/>
        </w:rPr>
        <w:t xml:space="preserve"> 2020 </w:t>
      </w:r>
      <w:proofErr w:type="spellStart"/>
      <w:r>
        <w:rPr>
          <w:rFonts w:ascii="Garamond" w:hAnsi="Garamond"/>
          <w:b/>
          <w:sz w:val="24"/>
          <w:szCs w:val="24"/>
          <w:u w:val="single"/>
        </w:rPr>
        <w:t>r</w:t>
      </w:r>
      <w:proofErr w:type="spellEnd"/>
      <w:r>
        <w:rPr>
          <w:rFonts w:ascii="Garamond" w:hAnsi="Garamond"/>
          <w:sz w:val="24"/>
          <w:szCs w:val="24"/>
          <w:u w:val="single"/>
        </w:rPr>
        <w:t>.</w:t>
      </w:r>
      <w:r>
        <w:rPr>
          <w:rFonts w:ascii="Garamond" w:hAnsi="Garamond"/>
          <w:sz w:val="24"/>
          <w:szCs w:val="24"/>
        </w:rPr>
        <w:t xml:space="preserve"> wadium znajdowało się na rachunku bankowym Gminy Gubin o statusie miejskim. </w:t>
      </w:r>
    </w:p>
    <w:p w:rsidR="00C1364D" w:rsidRDefault="00C1364D" w:rsidP="00E4234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Przetarg przeprowadzi komisja w składzie wyznaczonym w § 1 Zarządzenia nr I/2010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 xml:space="preserve">. zm. Burmistrza Miasta Gubina z dnia 5 stycznia 2010 </w:t>
      </w:r>
      <w:proofErr w:type="spellStart"/>
      <w:r>
        <w:rPr>
          <w:rFonts w:ascii="Garamond" w:hAnsi="Garamond"/>
          <w:sz w:val="24"/>
          <w:szCs w:val="24"/>
        </w:rPr>
        <w:t>r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</w:p>
    <w:p w:rsidR="00E4234F" w:rsidRDefault="00E4234F" w:rsidP="00E4234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Postąpienie wynosi nie mniej niż </w:t>
      </w:r>
      <w:r w:rsidRPr="00E4234F">
        <w:rPr>
          <w:rFonts w:ascii="Garamond" w:hAnsi="Garamond"/>
          <w:b/>
          <w:sz w:val="24"/>
          <w:szCs w:val="24"/>
          <w:u w:val="single"/>
        </w:rPr>
        <w:t>20,00 zł</w:t>
      </w:r>
      <w:r>
        <w:rPr>
          <w:rFonts w:ascii="Garamond" w:hAnsi="Garamond"/>
          <w:sz w:val="24"/>
          <w:szCs w:val="24"/>
        </w:rPr>
        <w:t xml:space="preserve"> netto.</w:t>
      </w:r>
    </w:p>
    <w:p w:rsidR="00E4234F" w:rsidRDefault="00E4234F" w:rsidP="00E4234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Umowa z najemcą zostanie zawarta od dnia 01.10.2020 </w:t>
      </w:r>
      <w:proofErr w:type="spellStart"/>
      <w:r>
        <w:rPr>
          <w:rFonts w:ascii="Garamond" w:hAnsi="Garamond"/>
          <w:sz w:val="24"/>
          <w:szCs w:val="24"/>
        </w:rPr>
        <w:t>r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C1364D" w:rsidRDefault="00C1364D" w:rsidP="00E4234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:rsidR="00C1364D" w:rsidRDefault="00C1364D" w:rsidP="00E4234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 otwarciem przetargu jego uczestnik winien przedłożyć komisji przetargowej dowód wpłaty wadium oraz dowód tożsamości, a osoba reprezentująca w przetargu musi okazać się pełnomocnictwem notarialnym lub z notarialnie poświadczonym podpisem mocodawcy. Wadium wpłacone przez uczestnika, który przetarg wygrał, zalicza się na poczet ceny nabycia nieruchomości. Wadium ulega przepadkowi w razie uchylenia się uczestnika, który przetarg wygrał, od podpisania 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:rsidR="00C1364D" w:rsidRDefault="00C1364D" w:rsidP="00E4234F">
      <w:pPr>
        <w:pStyle w:val="Nagwek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Ogłaszający ma prawo do odwołania ogłoszonego przetargu w formie właściwej dla jego ogłoszenia. </w:t>
      </w:r>
    </w:p>
    <w:p w:rsidR="00C1364D" w:rsidRDefault="00C1364D" w:rsidP="00E4234F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Ogłoszenie podaje się do publicznej wiadomości na okres 1 miesiąca, począwszy </w:t>
      </w:r>
      <w:r w:rsidR="00247E2A">
        <w:rPr>
          <w:rFonts w:ascii="Garamond" w:hAnsi="Garamond"/>
          <w:b/>
          <w:sz w:val="24"/>
          <w:szCs w:val="24"/>
          <w:u w:val="single"/>
        </w:rPr>
        <w:t>od dnia 10</w:t>
      </w:r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247E2A">
        <w:rPr>
          <w:rFonts w:ascii="Garamond" w:hAnsi="Garamond"/>
          <w:b/>
          <w:sz w:val="24"/>
          <w:szCs w:val="24"/>
          <w:u w:val="single"/>
        </w:rPr>
        <w:t>września</w:t>
      </w:r>
      <w:r>
        <w:rPr>
          <w:rFonts w:ascii="Garamond" w:hAnsi="Garamond"/>
          <w:b/>
          <w:sz w:val="24"/>
          <w:szCs w:val="24"/>
          <w:u w:val="single"/>
        </w:rPr>
        <w:t xml:space="preserve"> 2020</w:t>
      </w:r>
      <w:bookmarkStart w:id="0" w:name="_GoBack"/>
      <w:bookmarkEnd w:id="0"/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u w:val="single"/>
        </w:rPr>
        <w:t>r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C1364D" w:rsidRDefault="00C1364D" w:rsidP="00E4234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Szczegółowe informacje odnośnie zbywanej nieruchomości można uzyskać w Wydziale Nieruchomości i Współpracy Zagranicznej Urzędu Miejskiego w Gubinie, ul. Piastowska 24 oraz pod numerem tel. 68 4558141, w godzinach pracy urzędu. Ogłoszenie o przetargu jest zamieszczone w prasie lokalnej „Wiadomości Gubińskie”, na stronie internetowej Urzędu Miejskiego w Gubinie www.bip.gubin.pl oraz na www.przetargi-komunikaty.pl</w:t>
      </w:r>
    </w:p>
    <w:sectPr w:rsidR="00C1364D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64D"/>
    <w:rsid w:val="00155697"/>
    <w:rsid w:val="001870BF"/>
    <w:rsid w:val="00247E2A"/>
    <w:rsid w:val="0035313E"/>
    <w:rsid w:val="00426235"/>
    <w:rsid w:val="004B021E"/>
    <w:rsid w:val="004E67D7"/>
    <w:rsid w:val="005450CB"/>
    <w:rsid w:val="00552EC3"/>
    <w:rsid w:val="00665998"/>
    <w:rsid w:val="007E7FEF"/>
    <w:rsid w:val="008C475D"/>
    <w:rsid w:val="008F003D"/>
    <w:rsid w:val="00A54DA1"/>
    <w:rsid w:val="00B50B03"/>
    <w:rsid w:val="00B922F0"/>
    <w:rsid w:val="00C1364D"/>
    <w:rsid w:val="00DA127A"/>
    <w:rsid w:val="00E4234F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64D"/>
  </w:style>
  <w:style w:type="paragraph" w:styleId="Nagwek1">
    <w:name w:val="heading 1"/>
    <w:basedOn w:val="Normalny"/>
    <w:next w:val="Normalny"/>
    <w:link w:val="Nagwek1Znak"/>
    <w:qFormat/>
    <w:rsid w:val="00C1364D"/>
    <w:pPr>
      <w:keepNext/>
      <w:spacing w:after="0" w:line="240" w:lineRule="auto"/>
      <w:ind w:left="2832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36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64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364D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uiPriority w:val="1"/>
    <w:qFormat/>
    <w:rsid w:val="00C1364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dcterms:created xsi:type="dcterms:W3CDTF">2020-07-28T11:40:00Z</dcterms:created>
  <dcterms:modified xsi:type="dcterms:W3CDTF">2020-09-10T07:59:00Z</dcterms:modified>
</cp:coreProperties>
</file>