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3C" w:rsidRDefault="006D423C" w:rsidP="006D423C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FC55AC">
        <w:rPr>
          <w:rFonts w:ascii="Garamond" w:hAnsi="Garamond"/>
        </w:rPr>
        <w:t>1</w:t>
      </w:r>
      <w:r w:rsidR="00275E6F">
        <w:rPr>
          <w:rFonts w:ascii="Garamond" w:hAnsi="Garamond"/>
        </w:rPr>
        <w:t>6</w:t>
      </w:r>
      <w:r>
        <w:rPr>
          <w:rFonts w:ascii="Garamond" w:hAnsi="Garamond"/>
        </w:rPr>
        <w:t>/2023</w:t>
      </w:r>
    </w:p>
    <w:p w:rsidR="006D423C" w:rsidRDefault="006D423C" w:rsidP="006D423C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275E6F">
        <w:rPr>
          <w:rFonts w:ascii="Garamond" w:hAnsi="Garamond"/>
        </w:rPr>
        <w:t>16</w:t>
      </w:r>
      <w:r>
        <w:rPr>
          <w:rFonts w:ascii="Garamond" w:hAnsi="Garamond"/>
        </w:rPr>
        <w:t>.0</w:t>
      </w:r>
      <w:r w:rsidR="00FC55AC">
        <w:rPr>
          <w:rFonts w:ascii="Garamond" w:hAnsi="Garamond"/>
        </w:rPr>
        <w:t>2</w:t>
      </w:r>
      <w:r>
        <w:rPr>
          <w:rFonts w:ascii="Garamond" w:hAnsi="Garamond"/>
        </w:rPr>
        <w:t>.2023 r.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  <w:i/>
        </w:rPr>
        <w:t xml:space="preserve">(j. t. Dz. U. z 2021 r. poz. 1899 z </w:t>
      </w:r>
      <w:proofErr w:type="spellStart"/>
      <w:r>
        <w:rPr>
          <w:rFonts w:ascii="Garamond" w:hAnsi="Garamond"/>
          <w:i/>
        </w:rPr>
        <w:t>póź</w:t>
      </w:r>
      <w:proofErr w:type="spellEnd"/>
      <w:r>
        <w:rPr>
          <w:rFonts w:ascii="Garamond" w:hAnsi="Garamond"/>
          <w:i/>
        </w:rPr>
        <w:t>.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wydzierżawienia, wynajęcia lub użyczenia  w dro</w:t>
      </w:r>
      <w:bookmarkStart w:id="0" w:name="_GoBack"/>
      <w:bookmarkEnd w:id="0"/>
      <w:r>
        <w:rPr>
          <w:rFonts w:ascii="Garamond" w:hAnsi="Garamond"/>
        </w:rPr>
        <w:t>dze bezprzetargowej według przedstawionego wykazu:</w:t>
      </w:r>
    </w:p>
    <w:p w:rsidR="006D423C" w:rsidRDefault="006D423C" w:rsidP="006D423C">
      <w:pPr>
        <w:rPr>
          <w:rFonts w:ascii="Garamond" w:hAnsi="Garamond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D423C" w:rsidTr="006D423C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 ) brutto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275E6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28/103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3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AC" w:rsidRDefault="006D423C" w:rsidP="00275E6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75E6F">
              <w:rPr>
                <w:rFonts w:ascii="Garamond" w:hAnsi="Garamond"/>
                <w:sz w:val="22"/>
                <w:szCs w:val="22"/>
                <w:lang w:eastAsia="en-US"/>
              </w:rPr>
              <w:t>1-go Maja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75E6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75E6F">
              <w:rPr>
                <w:rFonts w:ascii="Garamond" w:hAnsi="Garamond"/>
                <w:sz w:val="22"/>
                <w:szCs w:val="22"/>
                <w:lang w:eastAsia="en-US"/>
              </w:rPr>
              <w:t>137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75E6F">
              <w:rPr>
                <w:rFonts w:ascii="Garamond" w:hAnsi="Garamond"/>
                <w:sz w:val="22"/>
                <w:szCs w:val="22"/>
                <w:lang w:eastAsia="en-US"/>
              </w:rPr>
              <w:t xml:space="preserve"> 34,25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275E6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335/5</w:t>
            </w:r>
            <w:r w:rsidR="000C71D2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 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(część)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75E6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75E6F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AC" w:rsidRDefault="006D423C" w:rsidP="00275E6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75E6F">
              <w:rPr>
                <w:rFonts w:ascii="Garamond" w:hAnsi="Garamond"/>
                <w:sz w:val="22"/>
                <w:szCs w:val="22"/>
                <w:lang w:eastAsia="en-US"/>
              </w:rPr>
              <w:t>Rycerska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75E6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75E6F">
              <w:rPr>
                <w:rFonts w:ascii="Garamond" w:hAnsi="Garamond"/>
                <w:sz w:val="22"/>
                <w:szCs w:val="22"/>
                <w:lang w:eastAsia="en-US"/>
              </w:rPr>
              <w:t>122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75E6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C55A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75E6F">
              <w:rPr>
                <w:rFonts w:ascii="Garamond" w:hAnsi="Garamond"/>
                <w:sz w:val="22"/>
                <w:szCs w:val="22"/>
                <w:lang w:eastAsia="en-US"/>
              </w:rPr>
              <w:t>30,50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rocznie </w:t>
            </w:r>
          </w:p>
        </w:tc>
      </w:tr>
      <w:tr w:rsidR="006D423C" w:rsidTr="006D423C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275E6F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332/86, /87</w:t>
            </w:r>
            <w:r w:rsidR="00FC55AC"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75E6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75E6F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75E6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75E6F">
              <w:rPr>
                <w:rFonts w:ascii="Garamond" w:hAnsi="Garamond"/>
                <w:sz w:val="22"/>
                <w:szCs w:val="22"/>
                <w:lang w:eastAsia="en-US"/>
              </w:rPr>
              <w:t>Widok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75E6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515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75E6F">
              <w:rPr>
                <w:rFonts w:ascii="Garamond" w:hAnsi="Garamond"/>
                <w:sz w:val="22"/>
                <w:szCs w:val="22"/>
                <w:lang w:eastAsia="en-US"/>
              </w:rPr>
              <w:t xml:space="preserve"> 64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275E6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składowanie drewna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75E6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515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C55AC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275E6F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275E6F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8F1EDB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6D423C" w:rsidTr="006D423C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275E6F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308/4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75E6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75E6F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75E6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75E6F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75E6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1F0CF2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275E6F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8F1EDB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75E6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275E6F">
              <w:rPr>
                <w:rFonts w:ascii="Garamond" w:hAnsi="Garamond"/>
                <w:sz w:val="22"/>
                <w:szCs w:val="22"/>
                <w:lang w:eastAsia="en-US"/>
              </w:rPr>
              <w:t>62</w:t>
            </w:r>
            <w:r w:rsidR="002D7894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275E6F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rocznie</w:t>
            </w:r>
          </w:p>
        </w:tc>
      </w:tr>
      <w:tr w:rsidR="006D423C" w:rsidTr="006D423C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275E6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130</w:t>
            </w:r>
            <w:r w:rsidR="001F0CF2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75E6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75E6F">
              <w:rPr>
                <w:rFonts w:ascii="Garamond" w:hAnsi="Garamond"/>
                <w:sz w:val="22"/>
                <w:szCs w:val="22"/>
                <w:lang w:eastAsia="en-US"/>
              </w:rPr>
              <w:t>Krasińskiego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75E6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75E6F">
              <w:rPr>
                <w:rFonts w:ascii="Garamond" w:hAnsi="Garamond"/>
                <w:sz w:val="22"/>
                <w:szCs w:val="22"/>
                <w:lang w:eastAsia="en-US"/>
              </w:rPr>
              <w:t>538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75E6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75E6F">
              <w:rPr>
                <w:rFonts w:ascii="Garamond" w:hAnsi="Garamond"/>
                <w:sz w:val="22"/>
                <w:szCs w:val="22"/>
                <w:lang w:eastAsia="en-US"/>
              </w:rPr>
              <w:t>129,56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  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275E6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032D2B">
              <w:rPr>
                <w:rFonts w:ascii="Garamond" w:hAnsi="Garamond"/>
                <w:sz w:val="20"/>
                <w:szCs w:val="20"/>
                <w:lang w:eastAsia="en-US"/>
              </w:rPr>
              <w:t>161/61</w:t>
            </w:r>
          </w:p>
          <w:p w:rsidR="006D423C" w:rsidRDefault="00316FF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032D2B"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1F0CF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F0CF2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6D423C" w:rsidP="00032D2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32D2B">
              <w:rPr>
                <w:rFonts w:ascii="Garamond" w:hAnsi="Garamond"/>
                <w:sz w:val="22"/>
                <w:szCs w:val="22"/>
                <w:lang w:eastAsia="en-US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32D2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32D2B">
              <w:rPr>
                <w:rFonts w:ascii="Garamond" w:hAnsi="Garamond"/>
                <w:sz w:val="22"/>
                <w:szCs w:val="22"/>
                <w:lang w:eastAsia="en-US"/>
              </w:rPr>
              <w:t>297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316FF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32D2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32D2B">
              <w:rPr>
                <w:rFonts w:ascii="Garamond" w:hAnsi="Garamond"/>
                <w:sz w:val="22"/>
                <w:szCs w:val="22"/>
                <w:lang w:eastAsia="en-US"/>
              </w:rPr>
              <w:t>182,66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032D2B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487/10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1F0CF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1F0CF2"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0C71D2" w:rsidP="00032D2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32D2B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2D2B">
              <w:rPr>
                <w:rFonts w:ascii="Garamond" w:hAnsi="Garamond"/>
                <w:sz w:val="22"/>
                <w:szCs w:val="22"/>
                <w:lang w:eastAsia="en-US"/>
              </w:rPr>
              <w:t>131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rekreacyjno- wypoczynkowe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32D2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2D2B">
              <w:rPr>
                <w:rFonts w:ascii="Garamond" w:hAnsi="Garamond"/>
                <w:sz w:val="22"/>
                <w:szCs w:val="22"/>
                <w:lang w:eastAsia="en-US"/>
              </w:rPr>
              <w:t>80,57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032D2B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335/5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32D2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32D2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32D2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32D2B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32D2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32D2B">
              <w:rPr>
                <w:rFonts w:ascii="Garamond" w:hAnsi="Garamond"/>
                <w:sz w:val="22"/>
                <w:szCs w:val="22"/>
                <w:lang w:eastAsia="en-US"/>
              </w:rPr>
              <w:t>283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32D2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32D2B">
              <w:rPr>
                <w:rFonts w:ascii="Garamond" w:hAnsi="Garamond"/>
                <w:sz w:val="22"/>
                <w:szCs w:val="22"/>
                <w:lang w:eastAsia="en-US"/>
              </w:rPr>
              <w:t xml:space="preserve"> 70,75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</w:t>
            </w:r>
          </w:p>
        </w:tc>
      </w:tr>
      <w:tr w:rsidR="006D423C" w:rsidTr="006D423C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032D2B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183/2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</w:p>
          <w:p w:rsidR="006D423C" w:rsidRDefault="00316FF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1F0CF2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32D2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32D2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32D2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32D2B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32D2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32D2B">
              <w:rPr>
                <w:rFonts w:ascii="Garamond" w:hAnsi="Garamond"/>
                <w:sz w:val="22"/>
                <w:szCs w:val="22"/>
                <w:lang w:eastAsia="en-US"/>
              </w:rPr>
              <w:t>110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CA7CC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D789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>27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1F0CF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  rocznie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CA7CC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179/7</w:t>
            </w:r>
            <w:r w:rsidR="004C13FE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1F0CF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F0CF2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6D423C" w:rsidP="00CA7CC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CA7CC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>90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CA7CC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>173,0</w:t>
            </w:r>
            <w:r w:rsidR="00027C4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   rocznie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027C49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CA7CCA">
              <w:rPr>
                <w:rFonts w:ascii="Garamond" w:hAnsi="Garamond"/>
                <w:sz w:val="18"/>
                <w:szCs w:val="18"/>
                <w:lang w:eastAsia="en-US"/>
              </w:rPr>
              <w:t>453/36</w:t>
            </w:r>
          </w:p>
          <w:p w:rsidR="006D423C" w:rsidRDefault="00316FF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316FF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CA7CC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>Batalionów 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CA7CC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>650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326C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CA7CC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>143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492EDF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 rocznie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CA7CCA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229/32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CA7CC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CA7CC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>Racławicka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CA7CC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>930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326C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492EDF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>76,60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D423C" w:rsidRDefault="006D423C" w:rsidP="004C13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6D423C" w:rsidTr="006D423C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Default="00CA7CCA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161/58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(część)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CA7CC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CA7CC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CA7CC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 xml:space="preserve"> 72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316FF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 xml:space="preserve"> 44,28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rocznie </w:t>
            </w:r>
          </w:p>
        </w:tc>
      </w:tr>
      <w:tr w:rsidR="006D423C" w:rsidTr="006D423C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CA7CC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286/15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:rsidR="006D423C" w:rsidRDefault="00CA7CC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CA7CC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D326C6" w:rsidP="00CA7CC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>Mała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CA7CC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>370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CA7CC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492ED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>92</w:t>
            </w:r>
            <w:r w:rsidR="00492EDF">
              <w:rPr>
                <w:rFonts w:ascii="Garamond" w:hAnsi="Garamond"/>
                <w:sz w:val="22"/>
                <w:szCs w:val="22"/>
                <w:lang w:eastAsia="en-US"/>
              </w:rPr>
              <w:t>,50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rocznie</w:t>
            </w:r>
          </w:p>
        </w:tc>
      </w:tr>
      <w:tr w:rsidR="006D423C" w:rsidTr="006D423C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Default="00CA7CC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311/24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CA7CC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CA7CC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>Grunwaldzka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CA7CC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 xml:space="preserve">   5,8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CA7CCA" w:rsidP="004D32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budynek gosp.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>32,1</w:t>
            </w:r>
            <w:r w:rsidR="00492EDF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D423C" w:rsidRDefault="006D423C" w:rsidP="004D32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D3210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wywiesza się na okres 21 dni tj. od dnia </w:t>
      </w:r>
      <w:r w:rsidR="00CA7CCA">
        <w:rPr>
          <w:rFonts w:ascii="Garamond" w:hAnsi="Garamond"/>
        </w:rPr>
        <w:t>17</w:t>
      </w:r>
      <w:r>
        <w:rPr>
          <w:rFonts w:ascii="Garamond" w:hAnsi="Garamond"/>
        </w:rPr>
        <w:t>.0</w:t>
      </w:r>
      <w:r w:rsidR="00492EDF">
        <w:rPr>
          <w:rFonts w:ascii="Garamond" w:hAnsi="Garamond"/>
        </w:rPr>
        <w:t>2</w:t>
      </w:r>
      <w:r>
        <w:rPr>
          <w:rFonts w:ascii="Garamond" w:hAnsi="Garamond"/>
        </w:rPr>
        <w:t xml:space="preserve">.2023 r. do dnia </w:t>
      </w:r>
      <w:r w:rsidR="00CA7CCA">
        <w:rPr>
          <w:rFonts w:ascii="Garamond" w:hAnsi="Garamond"/>
        </w:rPr>
        <w:t>10</w:t>
      </w:r>
      <w:r>
        <w:rPr>
          <w:rFonts w:ascii="Garamond" w:hAnsi="Garamond"/>
        </w:rPr>
        <w:t>.0</w:t>
      </w:r>
      <w:r w:rsidR="00CA7CCA">
        <w:rPr>
          <w:rFonts w:ascii="Garamond" w:hAnsi="Garamond"/>
        </w:rPr>
        <w:t>3</w:t>
      </w:r>
      <w:r>
        <w:rPr>
          <w:rFonts w:ascii="Garamond" w:hAnsi="Garamond"/>
        </w:rPr>
        <w:t xml:space="preserve">.2023 r. na tablicy ogłoszeń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w siedzibie tut. urzędu,  na miejskiej stronie internetowej 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. oraz na stronie  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internetowej </w:t>
      </w:r>
      <w:hyperlink r:id="rId5" w:history="1">
        <w:r>
          <w:rPr>
            <w:rStyle w:val="Hipercze"/>
            <w:rFonts w:ascii="Garamond" w:hAnsi="Garamond"/>
          </w:rPr>
          <w:t>www.przetargi</w:t>
        </w:r>
      </w:hyperlink>
      <w:r>
        <w:rPr>
          <w:rFonts w:ascii="Garamond" w:hAnsi="Garamond"/>
        </w:rPr>
        <w:t xml:space="preserve"> - komunikaty.pl. </w:t>
      </w:r>
    </w:p>
    <w:p w:rsidR="006D423C" w:rsidRDefault="006D423C" w:rsidP="006D423C">
      <w:pPr>
        <w:rPr>
          <w:rFonts w:ascii="Garamond" w:hAnsi="Garamond"/>
        </w:rPr>
      </w:pPr>
    </w:p>
    <w:p w:rsidR="00E26E5E" w:rsidRDefault="009845F6"/>
    <w:sectPr w:rsidR="00E2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AE"/>
    <w:rsid w:val="00027C49"/>
    <w:rsid w:val="00032D2B"/>
    <w:rsid w:val="00051552"/>
    <w:rsid w:val="000C71D2"/>
    <w:rsid w:val="001F0CF2"/>
    <w:rsid w:val="00275E6F"/>
    <w:rsid w:val="002C6042"/>
    <w:rsid w:val="002D7894"/>
    <w:rsid w:val="00316FF4"/>
    <w:rsid w:val="00492EDF"/>
    <w:rsid w:val="004C13FE"/>
    <w:rsid w:val="004D3210"/>
    <w:rsid w:val="006D423C"/>
    <w:rsid w:val="00780EE5"/>
    <w:rsid w:val="007A49B5"/>
    <w:rsid w:val="008F1EDB"/>
    <w:rsid w:val="009845F6"/>
    <w:rsid w:val="009F47AE"/>
    <w:rsid w:val="00B2485D"/>
    <w:rsid w:val="00CA7CCA"/>
    <w:rsid w:val="00D326C6"/>
    <w:rsid w:val="00FA2398"/>
    <w:rsid w:val="00FC55AC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9F134-6D29-4D3F-B229-594492B0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423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6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6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13</cp:revision>
  <cp:lastPrinted>2023-02-16T13:56:00Z</cp:lastPrinted>
  <dcterms:created xsi:type="dcterms:W3CDTF">2023-01-13T11:02:00Z</dcterms:created>
  <dcterms:modified xsi:type="dcterms:W3CDTF">2023-02-16T14:04:00Z</dcterms:modified>
</cp:coreProperties>
</file>